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1370" w:rsidRPr="006B046A" w:rsidRDefault="00151370" w:rsidP="001823D8">
      <w:pPr>
        <w:spacing w:line="360" w:lineRule="auto"/>
        <w:ind w:firstLine="540"/>
        <w:jc w:val="right"/>
        <w:rPr>
          <w:b/>
        </w:rPr>
      </w:pPr>
      <w:r w:rsidRPr="006B046A">
        <w:rPr>
          <w:b/>
        </w:rPr>
        <w:t>Priedas</w:t>
      </w:r>
      <w:r w:rsidR="00077396">
        <w:rPr>
          <w:b/>
        </w:rPr>
        <w:t xml:space="preserve"> Nr. 1</w:t>
      </w:r>
    </w:p>
    <w:p w:rsidR="00151370" w:rsidRDefault="00D60692" w:rsidP="00151370">
      <w:pPr>
        <w:spacing w:after="200" w:line="360" w:lineRule="auto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E9F5B3" wp14:editId="6383851B">
                <wp:simplePos x="0" y="0"/>
                <wp:positionH relativeFrom="column">
                  <wp:posOffset>-351155</wp:posOffset>
                </wp:positionH>
                <wp:positionV relativeFrom="paragraph">
                  <wp:posOffset>-3810</wp:posOffset>
                </wp:positionV>
                <wp:extent cx="9282430" cy="718185"/>
                <wp:effectExtent l="57150" t="38100" r="71120" b="100965"/>
                <wp:wrapNone/>
                <wp:docPr id="2" name="Suapvalintas stačiakamp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82430" cy="718185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51370" w:rsidRDefault="00151370" w:rsidP="00151370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151370">
                              <w:rPr>
                                <w:b/>
                              </w:rPr>
                              <w:t>LENTELĖ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  <w:p w:rsidR="00151370" w:rsidRDefault="00151370" w:rsidP="00151370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:rsidR="00151370" w:rsidRPr="00151370" w:rsidRDefault="00D60692" w:rsidP="00151370">
                            <w:pPr>
                              <w:jc w:val="center"/>
                              <w:rPr>
                                <w:b/>
                                <w:i/>
                              </w:rPr>
                            </w:pPr>
                            <w:r>
                              <w:rPr>
                                <w:b/>
                                <w:i/>
                              </w:rPr>
                              <w:t>LIETUVIŲ</w:t>
                            </w:r>
                            <w:r w:rsidR="00151370" w:rsidRPr="00151370">
                              <w:rPr>
                                <w:b/>
                                <w:i/>
                              </w:rPr>
                              <w:t xml:space="preserve"> TAUTINĖS RAŠTIJOS PRADŽIA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DE9F5B3" id="Suapvalintas stačiakampis 2" o:spid="_x0000_s1026" style="position:absolute;left:0;text-align:left;margin-left:-27.65pt;margin-top:-.3pt;width:730.9pt;height:56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" fillcolor="#fbcaa2 [1625]" strokecolor="#f68c36 [3049]">
                <v:fill color2="#fdefe3 [505]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:rsidR="00151370" w:rsidRDefault="00151370" w:rsidP="00151370">
                      <w:pPr>
                        <w:jc w:val="center"/>
                        <w:rPr>
                          <w:b/>
                        </w:rPr>
                      </w:pPr>
                      <w:r w:rsidRPr="00151370">
                        <w:rPr>
                          <w:b/>
                        </w:rPr>
                        <w:t>LENTELĖ</w:t>
                      </w:r>
                      <w:r>
                        <w:rPr>
                          <w:b/>
                        </w:rPr>
                        <w:t xml:space="preserve"> </w:t>
                      </w:r>
                    </w:p>
                    <w:p w:rsidR="00151370" w:rsidRDefault="00151370" w:rsidP="00151370">
                      <w:pPr>
                        <w:jc w:val="center"/>
                        <w:rPr>
                          <w:b/>
                        </w:rPr>
                      </w:pPr>
                    </w:p>
                    <w:p w:rsidR="00151370" w:rsidRPr="00151370" w:rsidRDefault="00D60692" w:rsidP="00151370">
                      <w:pPr>
                        <w:jc w:val="center"/>
                        <w:rPr>
                          <w:b/>
                          <w:i/>
                        </w:rPr>
                      </w:pPr>
                      <w:r>
                        <w:rPr>
                          <w:b/>
                          <w:i/>
                        </w:rPr>
                        <w:t>LIETUVIŲ</w:t>
                      </w:r>
                      <w:r w:rsidR="00151370" w:rsidRPr="00151370">
                        <w:rPr>
                          <w:b/>
                          <w:i/>
                        </w:rPr>
                        <w:t xml:space="preserve"> TAUTINĖS RAŠTIJOS PRADŽIA</w:t>
                      </w:r>
                    </w:p>
                  </w:txbxContent>
                </v:textbox>
              </v:roundrect>
            </w:pict>
          </mc:Fallback>
        </mc:AlternateContent>
      </w:r>
    </w:p>
    <w:p w:rsidR="00151370" w:rsidRPr="00151370" w:rsidRDefault="00151370" w:rsidP="00151370">
      <w:pPr>
        <w:spacing w:after="200" w:line="360" w:lineRule="auto"/>
        <w:jc w:val="center"/>
        <w:rPr>
          <w:rFonts w:eastAsia="Calibri"/>
          <w:b/>
          <w:lang w:eastAsia="en-US"/>
        </w:rPr>
      </w:pPr>
    </w:p>
    <w:tbl>
      <w:tblPr>
        <w:tblW w:w="14588" w:type="dxa"/>
        <w:tblInd w:w="-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71"/>
        <w:gridCol w:w="992"/>
        <w:gridCol w:w="5372"/>
        <w:gridCol w:w="4253"/>
      </w:tblGrid>
      <w:tr w:rsidR="00151370" w:rsidRPr="00151370" w:rsidTr="001823D8">
        <w:trPr>
          <w:trHeight w:val="270"/>
        </w:trPr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151370" w:rsidRDefault="00151370" w:rsidP="00151370">
            <w:pPr>
              <w:spacing w:line="360" w:lineRule="auto"/>
              <w:jc w:val="center"/>
              <w:rPr>
                <w:rFonts w:eastAsia="Calibri"/>
                <w:b/>
                <w:lang w:eastAsia="en-US"/>
              </w:rPr>
            </w:pPr>
            <w:r w:rsidRPr="00151370">
              <w:rPr>
                <w:rFonts w:eastAsia="Calibri"/>
                <w:b/>
                <w:lang w:eastAsia="en-US"/>
              </w:rPr>
              <w:t>Autorius, kūrinys, laikmetis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151370" w:rsidRDefault="00151370" w:rsidP="00151370">
            <w:pPr>
              <w:spacing w:line="360" w:lineRule="auto"/>
              <w:jc w:val="center"/>
              <w:rPr>
                <w:rFonts w:eastAsia="Calibri"/>
                <w:b/>
                <w:lang w:eastAsia="en-US"/>
              </w:rPr>
            </w:pPr>
            <w:r w:rsidRPr="00151370">
              <w:rPr>
                <w:rFonts w:eastAsia="Calibri"/>
                <w:b/>
                <w:lang w:eastAsia="en-US"/>
              </w:rPr>
              <w:t>Kalba</w:t>
            </w: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151370" w:rsidRDefault="00151370" w:rsidP="00151370">
            <w:pPr>
              <w:spacing w:line="360" w:lineRule="auto"/>
              <w:jc w:val="center"/>
              <w:rPr>
                <w:rFonts w:eastAsia="Calibri"/>
                <w:b/>
                <w:lang w:eastAsia="en-US"/>
              </w:rPr>
            </w:pPr>
            <w:r w:rsidRPr="00151370">
              <w:rPr>
                <w:rFonts w:eastAsia="Calibri"/>
                <w:b/>
                <w:lang w:eastAsia="en-US"/>
              </w:rPr>
              <w:t>Kūrinio idėjų santrauka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151370" w:rsidRDefault="00151370" w:rsidP="00151370">
            <w:pPr>
              <w:spacing w:line="360" w:lineRule="auto"/>
              <w:jc w:val="center"/>
              <w:rPr>
                <w:rFonts w:eastAsia="Calibri"/>
                <w:b/>
                <w:lang w:eastAsia="en-US"/>
              </w:rPr>
            </w:pPr>
            <w:r w:rsidRPr="00151370">
              <w:rPr>
                <w:rFonts w:eastAsia="Calibri"/>
                <w:b/>
                <w:lang w:eastAsia="en-US"/>
              </w:rPr>
              <w:t>Ginami idealai</w:t>
            </w:r>
          </w:p>
        </w:tc>
      </w:tr>
      <w:tr w:rsidR="00151370" w:rsidRPr="0095170F" w:rsidTr="001823D8">
        <w:trPr>
          <w:trHeight w:val="270"/>
        </w:trPr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BC3BCA" w:rsidP="00CF667D">
            <w:pPr>
              <w:spacing w:line="360" w:lineRule="auto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Lietuvos metraščiai </w:t>
            </w:r>
            <w:r w:rsidR="00151370" w:rsidRPr="0095170F">
              <w:rPr>
                <w:rFonts w:eastAsia="Calibri"/>
                <w:lang w:eastAsia="en-US"/>
              </w:rPr>
              <w:t>anonimin</w:t>
            </w:r>
            <w:r>
              <w:rPr>
                <w:rFonts w:eastAsia="Calibri"/>
                <w:lang w:eastAsia="en-US"/>
              </w:rPr>
              <w:t xml:space="preserve">iai kūriniai, rašyti XV-XVI a. </w:t>
            </w:r>
            <w:r w:rsidR="00151370" w:rsidRPr="0095170F">
              <w:rPr>
                <w:rFonts w:eastAsia="Calibri"/>
                <w:lang w:eastAsia="en-US"/>
              </w:rPr>
              <w:t>keletu etapų: Trumpasis, Vidurinysis ir Platusis (</w:t>
            </w:r>
            <w:proofErr w:type="spellStart"/>
            <w:r w:rsidR="00151370" w:rsidRPr="0095170F">
              <w:rPr>
                <w:rFonts w:eastAsia="Calibri"/>
                <w:lang w:eastAsia="en-US"/>
              </w:rPr>
              <w:t>Bychoveco</w:t>
            </w:r>
            <w:proofErr w:type="spellEnd"/>
            <w:r w:rsidR="00151370" w:rsidRPr="0095170F">
              <w:rPr>
                <w:rFonts w:eastAsia="Calibri"/>
                <w:lang w:eastAsia="en-US"/>
              </w:rPr>
              <w:t xml:space="preserve"> kronika). Viduriniojo ir Plačiojo metraščių rašymą XVI</w:t>
            </w:r>
            <w:r w:rsidR="00725531">
              <w:rPr>
                <w:rFonts w:eastAsia="Calibri"/>
                <w:lang w:eastAsia="en-US"/>
              </w:rPr>
              <w:t xml:space="preserve"> </w:t>
            </w:r>
            <w:r w:rsidR="00151370" w:rsidRPr="0095170F">
              <w:rPr>
                <w:rFonts w:eastAsia="Calibri"/>
                <w:lang w:eastAsia="en-US"/>
              </w:rPr>
              <w:t>a. inicijavo Vilniaus vaivada ir LDK kancleris Albertas Goštautas.</w:t>
            </w:r>
          </w:p>
          <w:p w:rsidR="00151370" w:rsidRPr="0095170F" w:rsidRDefault="00151370" w:rsidP="00CF667D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 xml:space="preserve">Pasakojimai </w:t>
            </w:r>
            <w:r w:rsidRPr="00CF667D">
              <w:rPr>
                <w:rFonts w:eastAsia="Calibri"/>
                <w:i/>
                <w:lang w:eastAsia="en-US"/>
              </w:rPr>
              <w:t>Apie Romos kunigaikštį Palemoną, Apie Gedimino sapną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proofErr w:type="spellStart"/>
            <w:r w:rsidRPr="0095170F">
              <w:rPr>
                <w:rFonts w:eastAsia="Calibri"/>
                <w:lang w:eastAsia="en-US"/>
              </w:rPr>
              <w:t>rusėnų</w:t>
            </w:r>
            <w:proofErr w:type="spellEnd"/>
            <w:r w:rsidRPr="0095170F">
              <w:rPr>
                <w:rFonts w:eastAsia="Calibri"/>
                <w:lang w:eastAsia="en-US"/>
              </w:rPr>
              <w:t xml:space="preserve"> </w:t>
            </w: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582627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 xml:space="preserve">Sudarant bei papildant Vidurinįjį ir Platųjį metraščių sąvadus sukurta </w:t>
            </w:r>
            <w:r w:rsidRPr="0095170F">
              <w:rPr>
                <w:rFonts w:eastAsia="Calibri"/>
                <w:i/>
                <w:lang w:eastAsia="en-US"/>
              </w:rPr>
              <w:t>pirmoji LDK istorija</w:t>
            </w:r>
            <w:r w:rsidRPr="0095170F">
              <w:rPr>
                <w:rFonts w:eastAsia="Calibri"/>
                <w:lang w:eastAsia="en-US"/>
              </w:rPr>
              <w:t xml:space="preserve"> nuo legendinių Lietuvos didikų protėvių iki XVI</w:t>
            </w:r>
            <w:r w:rsidR="00CF667D">
              <w:rPr>
                <w:rFonts w:eastAsia="Calibri"/>
                <w:lang w:eastAsia="en-US"/>
              </w:rPr>
              <w:t xml:space="preserve"> </w:t>
            </w:r>
            <w:r w:rsidRPr="0095170F">
              <w:rPr>
                <w:rFonts w:eastAsia="Calibri"/>
                <w:lang w:eastAsia="en-US"/>
              </w:rPr>
              <w:t>a. pr.</w:t>
            </w:r>
          </w:p>
          <w:p w:rsidR="00151370" w:rsidRPr="0095170F" w:rsidRDefault="00151370" w:rsidP="00582627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Metraščiuose pasakojama apie romėnų kunigaikštį Palemoną, kuris su 500 kilmingų palydovų atvykęs į Lietuvą (Žemaitiją), radęs čia derlingas žemes įsikūrė ir „ėmė daugintis“.</w:t>
            </w:r>
          </w:p>
          <w:p w:rsidR="00151370" w:rsidRPr="0095170F" w:rsidRDefault="00151370" w:rsidP="00582627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 xml:space="preserve">Valstybės sostinės atsiradimas susietas su didžiojo kunigaikščio Gedimino susapnuotu </w:t>
            </w:r>
            <w:proofErr w:type="spellStart"/>
            <w:r w:rsidRPr="0095170F">
              <w:rPr>
                <w:rFonts w:eastAsia="Calibri"/>
                <w:lang w:eastAsia="en-US"/>
              </w:rPr>
              <w:t>pranašingu</w:t>
            </w:r>
            <w:proofErr w:type="spellEnd"/>
            <w:r w:rsidRPr="0095170F">
              <w:rPr>
                <w:rFonts w:eastAsia="Calibri"/>
                <w:lang w:eastAsia="en-US"/>
              </w:rPr>
              <w:t xml:space="preserve"> sapnu apie staugiantį geležinį vilką. Šį sapną išaiškinęs žynys Lizdeika.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Lietuvos istorija susieta su pasaulio istorija, lietuvių kilmė – su Vakarų civilizacija ir jos centru Roma.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Pagrįsta ir įtvirtinta Lietuvos valstybingumo ideologija; atremtos XVI</w:t>
            </w:r>
            <w:r w:rsidR="00CF667D">
              <w:rPr>
                <w:rFonts w:eastAsia="Calibri"/>
                <w:lang w:eastAsia="en-US"/>
              </w:rPr>
              <w:t xml:space="preserve"> </w:t>
            </w:r>
            <w:r w:rsidR="00BC3BCA">
              <w:rPr>
                <w:rFonts w:eastAsia="Calibri"/>
                <w:lang w:eastAsia="en-US"/>
              </w:rPr>
              <w:t xml:space="preserve">a. </w:t>
            </w:r>
            <w:r w:rsidRPr="0095170F">
              <w:rPr>
                <w:rFonts w:eastAsia="Calibri"/>
                <w:lang w:eastAsia="en-US"/>
              </w:rPr>
              <w:t>sustiprėjusios Maskvos bei Lenkijos pretenzijos į Lietuvą.</w:t>
            </w:r>
          </w:p>
        </w:tc>
      </w:tr>
      <w:tr w:rsidR="00151370" w:rsidRPr="0095170F" w:rsidTr="001823D8">
        <w:trPr>
          <w:trHeight w:val="346"/>
        </w:trPr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E133B5" w:rsidP="0095170F">
            <w:pPr>
              <w:spacing w:line="360" w:lineRule="auto"/>
              <w:rPr>
                <w:rFonts w:eastAsia="Calibri"/>
                <w:lang w:eastAsia="en-US"/>
              </w:rPr>
            </w:pPr>
            <w:r>
              <w:rPr>
                <w:rFonts w:eastAsia="+mn-ea"/>
                <w:color w:val="000000"/>
                <w:kern w:val="24"/>
                <w:lang w:eastAsia="en-US"/>
              </w:rPr>
              <w:t xml:space="preserve">Mikalojus </w:t>
            </w:r>
            <w:proofErr w:type="spellStart"/>
            <w:r>
              <w:rPr>
                <w:rFonts w:eastAsia="+mn-ea"/>
                <w:color w:val="000000"/>
                <w:kern w:val="24"/>
                <w:lang w:eastAsia="en-US"/>
              </w:rPr>
              <w:t>Husovianas</w:t>
            </w:r>
            <w:proofErr w:type="spellEnd"/>
            <w:r>
              <w:rPr>
                <w:rFonts w:eastAsia="+mn-ea"/>
                <w:color w:val="000000"/>
                <w:kern w:val="24"/>
                <w:lang w:eastAsia="en-US"/>
              </w:rPr>
              <w:t xml:space="preserve"> (1475 (78)–</w:t>
            </w:r>
            <w:r w:rsidR="00151370" w:rsidRPr="0095170F">
              <w:rPr>
                <w:rFonts w:eastAsia="+mn-ea"/>
                <w:color w:val="000000"/>
                <w:kern w:val="24"/>
                <w:lang w:eastAsia="en-US"/>
              </w:rPr>
              <w:t xml:space="preserve">po 1553). Poema </w:t>
            </w:r>
            <w:r w:rsidR="00151370" w:rsidRPr="0095170F">
              <w:rPr>
                <w:rFonts w:eastAsia="+mn-ea"/>
                <w:i/>
                <w:iCs/>
                <w:color w:val="000000"/>
                <w:kern w:val="24"/>
                <w:lang w:eastAsia="en-US"/>
              </w:rPr>
              <w:t xml:space="preserve">Giesmė apie stumbro išvaizdą, žiaurumą ir medžioklę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 xml:space="preserve">lotynų </w:t>
            </w: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BC3BCA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 xml:space="preserve">Pagrindinė poemos tema – medžioklė – populiariausias Renesanso aukštuomenės laisvalaikio leidimo būdas. Šis kūrinys – pirmasis iškilus literatūrinis bandymas Europai pristatyti Lietuvą ne tik kaip lygiavertę krikščioniškosios Europos dalį, kurioje ginami bendri Europos kultūros idealai, bet ir kaip išskirtinį Vakarų kultūros šiaurinį frontą, ginantį </w:t>
            </w:r>
            <w:r w:rsidRPr="0095170F">
              <w:rPr>
                <w:rFonts w:eastAsia="Calibri"/>
                <w:lang w:eastAsia="en-US"/>
              </w:rPr>
              <w:lastRenderedPageBreak/>
              <w:t xml:space="preserve">Europą nuo kitatikių ir saugantį jos identitetą. Tam pasitelkiama ne tik turtinga ir klestinti gamta bei stiprūs žmonės, bet ir istoriniai Lietuvos motyvai. Vaizduodamas Vytauto Didžiojo valdymo laikus, </w:t>
            </w:r>
            <w:proofErr w:type="spellStart"/>
            <w:r w:rsidRPr="0095170F">
              <w:rPr>
                <w:rFonts w:eastAsia="Calibri"/>
                <w:lang w:eastAsia="en-US"/>
              </w:rPr>
              <w:t>Husovianas</w:t>
            </w:r>
            <w:proofErr w:type="spellEnd"/>
            <w:r w:rsidRPr="0095170F">
              <w:rPr>
                <w:rFonts w:eastAsia="Calibri"/>
                <w:lang w:eastAsia="en-US"/>
              </w:rPr>
              <w:t xml:space="preserve">  Lietuvą pasauliui pristatė kaip tvirtos, patikimos, gerai valdomos valstybės pavyzdį, sukūrė vieną pirmųjų renesansinių idealaus valdovo portretų.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lastRenderedPageBreak/>
              <w:t>Atšiauri, bet klestinti gamta – žmonių gyvenimo palydovė, teikianti ir materialinę, ir dvasinę naudą. Atšiauri gamta užaugina ne tik mirtinai pavojingus žvėris, bet ir jų vertus priešininkus žmones, kuriems joks priešas nebaisus.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lastRenderedPageBreak/>
              <w:t>Vytautas Didysis aukštinamas už tvirtą būdą, drąsą, teisingumą, už kurtą ir palaikytą gyvenimo tvarką, už tai, kad nepakentė papirkinėjimo ir klastos, kad buvo įtvirtinęs visų lygybę prieš įstatymą.</w:t>
            </w:r>
          </w:p>
        </w:tc>
      </w:tr>
      <w:tr w:rsidR="00151370" w:rsidRPr="0095170F" w:rsidTr="001823D8">
        <w:trPr>
          <w:trHeight w:val="270"/>
        </w:trPr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+mn-ea"/>
                <w:color w:val="000000"/>
                <w:kern w:val="24"/>
                <w:lang w:eastAsia="en-US"/>
              </w:rPr>
              <w:lastRenderedPageBreak/>
              <w:t xml:space="preserve">Mykolas Lietuvis. </w:t>
            </w:r>
            <w:r w:rsidRPr="0095170F">
              <w:rPr>
                <w:rFonts w:eastAsia="+mn-ea"/>
                <w:i/>
                <w:iCs/>
                <w:color w:val="000000"/>
                <w:kern w:val="24"/>
                <w:lang w:eastAsia="en-US"/>
              </w:rPr>
              <w:t xml:space="preserve">Apie totorių, </w:t>
            </w:r>
            <w:r w:rsidR="00E133B5">
              <w:rPr>
                <w:rFonts w:eastAsia="+mn-ea"/>
                <w:i/>
                <w:iCs/>
                <w:color w:val="000000"/>
                <w:kern w:val="24"/>
                <w:lang w:eastAsia="en-US"/>
              </w:rPr>
              <w:t xml:space="preserve">lietuvių ir </w:t>
            </w:r>
            <w:proofErr w:type="spellStart"/>
            <w:r w:rsidR="00E133B5">
              <w:rPr>
                <w:rFonts w:eastAsia="+mn-ea"/>
                <w:i/>
                <w:iCs/>
                <w:color w:val="000000"/>
                <w:kern w:val="24"/>
                <w:lang w:eastAsia="en-US"/>
              </w:rPr>
              <w:t>maskvėnų</w:t>
            </w:r>
            <w:proofErr w:type="spellEnd"/>
            <w:r w:rsidR="00E133B5">
              <w:rPr>
                <w:rFonts w:eastAsia="+mn-ea"/>
                <w:i/>
                <w:iCs/>
                <w:color w:val="000000"/>
                <w:kern w:val="24"/>
                <w:lang w:eastAsia="en-US"/>
              </w:rPr>
              <w:t xml:space="preserve"> papročius – </w:t>
            </w:r>
            <w:r w:rsidRPr="0095170F">
              <w:rPr>
                <w:rFonts w:eastAsia="+mn-ea"/>
                <w:iCs/>
                <w:color w:val="000000"/>
                <w:kern w:val="24"/>
                <w:lang w:eastAsia="en-US"/>
              </w:rPr>
              <w:t>publicistinis poleminis traktatas, dedikuotas Žygimantui Augustui, parašytas gretinant tų tautų papročius – įstatymus, moralę, tradicijas, tikėjimo dalykus.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lotynų</w:t>
            </w: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370" w:rsidRPr="0095170F" w:rsidRDefault="00151370" w:rsidP="00582627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 xml:space="preserve">Peikia lietuvius už ydingą, korumpuotą teismų sistemą, negebėjimą surinkti mokesčius, už tai, kad lietuviai aptingę, išlepę, išpuikę, linkę į prabangą, įvairius malonumus, girtuoklystę ir visi galvoja tik apie savo naudą. O </w:t>
            </w:r>
            <w:proofErr w:type="spellStart"/>
            <w:r w:rsidRPr="0095170F">
              <w:rPr>
                <w:rFonts w:eastAsia="Calibri"/>
                <w:lang w:eastAsia="en-US"/>
              </w:rPr>
              <w:t>maskvėnai</w:t>
            </w:r>
            <w:proofErr w:type="spellEnd"/>
            <w:r w:rsidRPr="0095170F">
              <w:rPr>
                <w:rFonts w:eastAsia="Calibri"/>
                <w:lang w:eastAsia="en-US"/>
              </w:rPr>
              <w:t xml:space="preserve"> ir totoriai pranoksta lietuvius savo darbštumu, taupumu, santūrumu, drąsumu ir kitomis dorybėmis, kurios padeda stiprinti valstybę ir kurių, kaip paaiškėja, išmoko iš Vytauto laikų lietuvių. Tikslas – paskatinti atsitokėti tuos, nuo kurių priklauso Lietuvos valstybė ir tvarka joje. Mykolui Lietuviui gera, teigiama –</w:t>
            </w:r>
            <w:r w:rsidR="00E133B5">
              <w:rPr>
                <w:rFonts w:eastAsia="Calibri"/>
                <w:lang w:eastAsia="en-US"/>
              </w:rPr>
              <w:t xml:space="preserve"> </w:t>
            </w:r>
            <w:bookmarkStart w:id="0" w:name="_GoBack"/>
            <w:bookmarkEnd w:id="0"/>
            <w:r w:rsidRPr="0095170F">
              <w:rPr>
                <w:rFonts w:eastAsia="Calibri"/>
                <w:lang w:eastAsia="en-US"/>
              </w:rPr>
              <w:t>tai, kas stiprina valstybę, o bloga, smerktina – visa, kas ją silpnina. Valstybės stiprybė – ne tik teritorija ir karinė galia, bet ir klestinti ekonomika, piliečių santarvė. Išeitis – grįžti prie Vytauto laikų tvarkos.</w:t>
            </w:r>
          </w:p>
          <w:p w:rsidR="00151370" w:rsidRPr="0095170F" w:rsidRDefault="00151370" w:rsidP="000B59FD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lastRenderedPageBreak/>
              <w:t>Dviem argumentais pagrindžia lietuvių kilmės iš romėnų teoriją: lietuvių ir lotynų kalbos ir papročių panašumu.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lastRenderedPageBreak/>
              <w:t>Svarbiausias ginamas idealas – stipri valstybė.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Idealus pilietis tas, kuris kaip įmanydamas stengiasi, kad valstybėje būtų gera gyventi visiems.</w:t>
            </w:r>
          </w:p>
        </w:tc>
      </w:tr>
      <w:tr w:rsidR="00151370" w:rsidRPr="0095170F" w:rsidTr="001823D8">
        <w:trPr>
          <w:trHeight w:val="270"/>
        </w:trPr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+mn-ea"/>
                <w:i/>
                <w:color w:val="000000"/>
                <w:kern w:val="24"/>
                <w:lang w:eastAsia="en-US"/>
              </w:rPr>
            </w:pPr>
            <w:r w:rsidRPr="0095170F">
              <w:rPr>
                <w:rFonts w:eastAsia="+mn-ea"/>
                <w:color w:val="000000"/>
                <w:kern w:val="24"/>
                <w:lang w:eastAsia="en-US"/>
              </w:rPr>
              <w:lastRenderedPageBreak/>
              <w:t xml:space="preserve">Petras </w:t>
            </w:r>
            <w:proofErr w:type="spellStart"/>
            <w:r w:rsidRPr="0095170F">
              <w:rPr>
                <w:rFonts w:eastAsia="+mn-ea"/>
                <w:color w:val="000000"/>
                <w:kern w:val="24"/>
                <w:lang w:eastAsia="en-US"/>
              </w:rPr>
              <w:t>Roizijus</w:t>
            </w:r>
            <w:proofErr w:type="spellEnd"/>
            <w:r w:rsidRPr="0095170F">
              <w:rPr>
                <w:rFonts w:eastAsia="+mn-ea"/>
                <w:color w:val="000000"/>
                <w:kern w:val="24"/>
                <w:lang w:eastAsia="en-US"/>
              </w:rPr>
              <w:t xml:space="preserve">. </w:t>
            </w:r>
            <w:r w:rsidRPr="0095170F">
              <w:rPr>
                <w:rFonts w:eastAsia="+mn-ea"/>
                <w:i/>
                <w:color w:val="000000"/>
                <w:kern w:val="24"/>
                <w:lang w:eastAsia="en-US"/>
              </w:rPr>
              <w:t xml:space="preserve">Poezija. 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+mn-ea"/>
                <w:color w:val="000000"/>
                <w:kern w:val="24"/>
                <w:lang w:eastAsia="en-US"/>
              </w:rPr>
            </w:pPr>
            <w:r w:rsidRPr="0095170F">
              <w:rPr>
                <w:rFonts w:eastAsia="+mn-ea"/>
                <w:color w:val="000000"/>
                <w:kern w:val="24"/>
                <w:lang w:eastAsia="en-US"/>
              </w:rPr>
              <w:t>14 panegirinės kūrybos rinkinių (Radviloms, Chodkevičiams, vyskupams ir kt.)</w:t>
            </w:r>
          </w:p>
          <w:p w:rsidR="00151370" w:rsidRPr="0095170F" w:rsidRDefault="00151370" w:rsidP="00296ACB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+mn-ea"/>
                <w:color w:val="000000"/>
                <w:kern w:val="24"/>
                <w:lang w:eastAsia="en-US"/>
              </w:rPr>
              <w:t xml:space="preserve">Satyros ir epigramos. Satyroje </w:t>
            </w:r>
            <w:r w:rsidRPr="0095170F">
              <w:rPr>
                <w:rFonts w:eastAsia="+mn-ea"/>
                <w:i/>
                <w:color w:val="000000"/>
                <w:kern w:val="24"/>
                <w:lang w:eastAsia="en-US"/>
              </w:rPr>
              <w:t>Apie visagalį pinigą</w:t>
            </w:r>
            <w:r w:rsidR="00296ACB">
              <w:rPr>
                <w:rFonts w:eastAsia="+mn-ea"/>
                <w:i/>
                <w:color w:val="000000"/>
                <w:kern w:val="24"/>
                <w:lang w:eastAsia="en-US"/>
              </w:rPr>
              <w:t xml:space="preserve"> </w:t>
            </w:r>
            <w:r w:rsidRPr="0095170F">
              <w:rPr>
                <w:rFonts w:eastAsia="+mn-ea"/>
                <w:color w:val="000000"/>
                <w:kern w:val="24"/>
                <w:lang w:eastAsia="en-US"/>
              </w:rPr>
              <w:t>smerkiamos amžinosios ydos – valdžios ir turto godulys, puikybė, gendantys papročiai.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lotynų</w:t>
            </w: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370" w:rsidRPr="0095170F" w:rsidRDefault="00151370" w:rsidP="00BD3824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Žmogus, neturintis pinigų, nevertinamas, nes visus valdo pinigas. Juo perkami draugai ir mylimieji, tikėjimas, dorumas; jis padeda išpirkti kaltes, laimėti bylas; užimti svarbius postus, valdyti pasaulį. „Tam, kas turtingas, išties tereikia linktelti galvą: viską jis gaus, nes tokia gelsvo metalo galia. Viską jie valdo, visur, viskas jų galiai paklūsta.“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Ginamas teisingumas, pagarba, dora, nuoširdumas, ištikimybė, sąžiningumas, dvasinės vertybės.</w:t>
            </w:r>
          </w:p>
        </w:tc>
      </w:tr>
      <w:tr w:rsidR="00151370" w:rsidRPr="0095170F" w:rsidTr="001823D8">
        <w:trPr>
          <w:trHeight w:val="270"/>
        </w:trPr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+mn-ea"/>
                <w:color w:val="000000"/>
                <w:kern w:val="24"/>
                <w:lang w:eastAsia="en-US"/>
              </w:rPr>
              <w:t xml:space="preserve">Andrius </w:t>
            </w:r>
            <w:proofErr w:type="spellStart"/>
            <w:r w:rsidRPr="0095170F">
              <w:rPr>
                <w:rFonts w:eastAsia="+mn-ea"/>
                <w:color w:val="000000"/>
                <w:kern w:val="24"/>
                <w:lang w:eastAsia="en-US"/>
              </w:rPr>
              <w:t>Volanas</w:t>
            </w:r>
            <w:proofErr w:type="spellEnd"/>
            <w:r w:rsidRPr="0095170F">
              <w:rPr>
                <w:rFonts w:eastAsia="+mn-ea"/>
                <w:color w:val="000000"/>
                <w:kern w:val="24"/>
                <w:lang w:eastAsia="en-US"/>
              </w:rPr>
              <w:t xml:space="preserve"> – kilęs iš Silezijos, protestantas, Radvilos Rudojo sekretorius, LDK bajoras, publicistas, rašęs apie valstybės valdymo ir visuomenės trūkumus, analizavęs jų priežastis ir teikęs pasiūlymus. Traktatas </w:t>
            </w:r>
            <w:r w:rsidRPr="0095170F">
              <w:rPr>
                <w:rFonts w:eastAsia="+mn-ea"/>
                <w:i/>
                <w:iCs/>
                <w:color w:val="000000"/>
                <w:kern w:val="24"/>
                <w:lang w:eastAsia="en-US"/>
              </w:rPr>
              <w:t xml:space="preserve">Apie politinę arba pilietinę laisvę </w:t>
            </w:r>
            <w:r w:rsidRPr="0095170F">
              <w:rPr>
                <w:rFonts w:eastAsia="+mn-ea"/>
                <w:iCs/>
                <w:color w:val="000000"/>
                <w:kern w:val="24"/>
                <w:lang w:eastAsia="en-US"/>
              </w:rPr>
              <w:t>– bandymas argumentuotai formuoti viešąją nuomonę, siekis modernizuoti visuomenę bei teisę.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lotynų</w:t>
            </w: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370" w:rsidRPr="0095170F" w:rsidRDefault="00151370" w:rsidP="006110C1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Visuomenė – individų bendrija, ne luomų konstrukcija. Valstybės tikslas – apsaugoti individo prigimtį. Svarbiausi 2 dalykai piliečių susivienijime (valstybėje) – sugebėjimas protingai valdyti taikos metu ir nepalaužiama dvasia per karą.</w:t>
            </w:r>
            <w:r w:rsidR="001B60F0">
              <w:rPr>
                <w:rFonts w:eastAsia="Calibri"/>
                <w:lang w:eastAsia="en-US"/>
              </w:rPr>
              <w:t xml:space="preserve"> </w:t>
            </w:r>
            <w:r w:rsidRPr="0095170F">
              <w:rPr>
                <w:rFonts w:eastAsia="Calibri"/>
                <w:lang w:eastAsia="en-US"/>
              </w:rPr>
              <w:t>Didžiausia gamtos suteikta gyvenimo gėrybė – laisvė. Nevaržoma laisvė tampa savivale.</w:t>
            </w:r>
          </w:p>
          <w:p w:rsidR="00151370" w:rsidRPr="0095170F" w:rsidRDefault="00151370" w:rsidP="006110C1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 xml:space="preserve">Laisvė – įstatymų leidžiamas netrukdomas naudojimasis visomis gėrybėmis, nebijant patirti skriaudą. Vergija – paklusnumas sielos lepumui ir </w:t>
            </w:r>
            <w:r w:rsidRPr="0095170F">
              <w:rPr>
                <w:rFonts w:eastAsia="Calibri"/>
                <w:lang w:eastAsia="en-US"/>
              </w:rPr>
              <w:lastRenderedPageBreak/>
              <w:t xml:space="preserve">menkumui bei nesugebėjimas laisvai apsispręsti. Įstatymai turi būti išmintingi ir protingi, juos turi saugoti žmonės, turintys galią teisti, todėl teisėjais gali būti tik dori, gerą vardą turintys, teisingi žmonės. </w:t>
            </w:r>
          </w:p>
          <w:p w:rsidR="00151370" w:rsidRPr="0095170F" w:rsidRDefault="00151370" w:rsidP="006110C1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Piliečiai gali būti vadinami laisvais tik tokioje valstybėje, kur visiems taikoma vienoda teisė, vienodi įstatymai. Bausmės griežtumas turi prilygti nusikaltimo sunkumui.</w:t>
            </w:r>
          </w:p>
          <w:p w:rsidR="00151370" w:rsidRPr="0095170F" w:rsidRDefault="00151370" w:rsidP="006110C1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Siūlė priimti bjaurius geidulius baudžiančius įstatymus,  apsirijimui ir girtavimui sustabdyti; įstatymai ribojantys nesaikingą išlaidavimą. Bet įstatymai negali skriausti žmogaus.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lastRenderedPageBreak/>
              <w:t>Didžiausia vertybė yra laisvė, suprantama ne kaip savivalė, o leidžiama įstatymų.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Valstybė – teisingai sutvarkytų įstatymų puoselėtoja.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Teisingumas, dora, sąžiningumas, atsakomybė, lygybė prieš įstatymą, žmogaus gyvybė, prigimtis.</w:t>
            </w:r>
          </w:p>
        </w:tc>
      </w:tr>
      <w:tr w:rsidR="00151370" w:rsidRPr="0095170F" w:rsidTr="001823D8">
        <w:trPr>
          <w:trHeight w:val="270"/>
        </w:trPr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370" w:rsidRPr="0095170F" w:rsidRDefault="00151370" w:rsidP="0095170F">
            <w:pPr>
              <w:spacing w:line="360" w:lineRule="auto"/>
              <w:rPr>
                <w:rFonts w:eastAsia="+mn-ea"/>
                <w:color w:val="000000"/>
                <w:kern w:val="24"/>
                <w:lang w:eastAsia="en-US"/>
              </w:rPr>
            </w:pPr>
            <w:r w:rsidRPr="0095170F">
              <w:rPr>
                <w:rFonts w:eastAsia="+mn-ea"/>
                <w:color w:val="000000"/>
                <w:kern w:val="24"/>
                <w:lang w:eastAsia="en-US"/>
              </w:rPr>
              <w:lastRenderedPageBreak/>
              <w:t xml:space="preserve">LDK kancleris Leonas Sapiega. III Lietuvos Statuto (1588) įvadinės dalys: </w:t>
            </w:r>
            <w:r w:rsidRPr="00EA03E3">
              <w:rPr>
                <w:rFonts w:eastAsia="+mn-ea"/>
                <w:i/>
                <w:color w:val="000000"/>
                <w:kern w:val="24"/>
                <w:lang w:eastAsia="en-US"/>
              </w:rPr>
              <w:t>dedikacija Zigmantui III Vazai</w:t>
            </w:r>
            <w:r w:rsidRPr="0095170F">
              <w:rPr>
                <w:rFonts w:eastAsia="+mn-ea"/>
                <w:color w:val="000000"/>
                <w:kern w:val="24"/>
                <w:lang w:eastAsia="en-US"/>
              </w:rPr>
              <w:t xml:space="preserve"> ir pratarmė </w:t>
            </w:r>
            <w:r w:rsidRPr="00EA03E3">
              <w:rPr>
                <w:rFonts w:eastAsia="+mn-ea"/>
                <w:i/>
                <w:color w:val="000000"/>
                <w:kern w:val="24"/>
                <w:lang w:eastAsia="en-US"/>
              </w:rPr>
              <w:t>Visiems luomams visoje</w:t>
            </w:r>
            <w:r w:rsidRPr="0095170F">
              <w:rPr>
                <w:rFonts w:eastAsia="+mn-ea"/>
                <w:color w:val="000000"/>
                <w:kern w:val="24"/>
                <w:lang w:eastAsia="en-US"/>
              </w:rPr>
              <w:t xml:space="preserve"> </w:t>
            </w:r>
            <w:r w:rsidRPr="00EA03E3">
              <w:rPr>
                <w:rFonts w:eastAsia="+mn-ea"/>
                <w:i/>
                <w:color w:val="000000"/>
                <w:kern w:val="24"/>
                <w:lang w:eastAsia="en-US"/>
              </w:rPr>
              <w:t xml:space="preserve">LDK </w:t>
            </w:r>
            <w:r w:rsidRPr="0095170F">
              <w:rPr>
                <w:rFonts w:eastAsia="+mn-ea"/>
                <w:color w:val="000000"/>
                <w:kern w:val="24"/>
                <w:lang w:eastAsia="en-US"/>
              </w:rPr>
              <w:t>– reikšmingas LDK raštijos ir kultūros paminklas.</w:t>
            </w:r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  <w:proofErr w:type="spellStart"/>
            <w:r w:rsidRPr="0095170F">
              <w:rPr>
                <w:rFonts w:eastAsia="Calibri"/>
                <w:lang w:eastAsia="en-US"/>
              </w:rPr>
              <w:t>rusėnų</w:t>
            </w:r>
            <w:proofErr w:type="spellEnd"/>
          </w:p>
          <w:p w:rsidR="00151370" w:rsidRPr="0095170F" w:rsidRDefault="00151370" w:rsidP="0095170F">
            <w:pPr>
              <w:spacing w:line="360" w:lineRule="auto"/>
              <w:rPr>
                <w:rFonts w:eastAsia="Calibri"/>
                <w:lang w:eastAsia="en-US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2C049E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Būtina saugotis ne tik nuo išorinio priešo, bet ir nuo savųjų engėjų: stipresni neengtų silpnesnių, nesavivaliautų galingas ir turtuolis. Anot Cicerono, teisės vergais esame, kad galėtume naudotis laisve. Teisyno paskirtis – kad kiekvieno geras vardas, sveikata ir turtas būtų nepaliečiami ir kad niekas jokio nuostolio nepatirtų. Valdovas jokios kitos valdžios negali turėti, tik tą, kurią leidžia įstatymai.</w:t>
            </w:r>
          </w:p>
          <w:p w:rsidR="00151370" w:rsidRPr="0095170F" w:rsidRDefault="00151370" w:rsidP="002C049E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 xml:space="preserve">Teisyną būtina pažinti, kad pats save ir savo įgeidžius valdytų, nieko neskriaustų; o kitų </w:t>
            </w:r>
            <w:r w:rsidRPr="0095170F">
              <w:rPr>
                <w:rFonts w:eastAsia="Calibri"/>
                <w:lang w:eastAsia="en-US"/>
              </w:rPr>
              <w:lastRenderedPageBreak/>
              <w:t>skriaudžiamas žinotų, kur užtarimo ir pagalbos ieškoti.</w:t>
            </w:r>
          </w:p>
          <w:p w:rsidR="00151370" w:rsidRPr="0095170F" w:rsidRDefault="00151370" w:rsidP="002C049E">
            <w:pPr>
              <w:spacing w:line="360" w:lineRule="auto"/>
              <w:jc w:val="both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Kiekvienas privalo būti sąmoningas pilietis – į teismus bei tribunolus rinkti gerus, nuodugniai teisę išmanančius, dievobaimingus, dorus, negobšius, atsakingus, pasiaukojančius žmones.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370" w:rsidRPr="0095170F" w:rsidRDefault="00151370" w:rsidP="005E2539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lastRenderedPageBreak/>
              <w:t xml:space="preserve">Nieko nėra brangesnio už laisvę – tai galimybė saugiai naudotis savo ramiu gyvenimu, savo turtu ir geru vardu – neturėti valdovo, kuris viešpatautų  pagal savo valią. </w:t>
            </w:r>
          </w:p>
          <w:p w:rsidR="00151370" w:rsidRPr="0095170F" w:rsidRDefault="00151370" w:rsidP="005E2539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Lygybė prieš įstatymą.</w:t>
            </w:r>
          </w:p>
          <w:p w:rsidR="00151370" w:rsidRPr="0095170F" w:rsidRDefault="00151370" w:rsidP="005E2539">
            <w:pPr>
              <w:spacing w:line="360" w:lineRule="auto"/>
              <w:rPr>
                <w:rFonts w:eastAsia="Calibri"/>
                <w:lang w:eastAsia="en-US"/>
              </w:rPr>
            </w:pPr>
            <w:r w:rsidRPr="0095170F">
              <w:rPr>
                <w:rFonts w:eastAsia="Calibri"/>
                <w:lang w:eastAsia="en-US"/>
              </w:rPr>
              <w:t>Doras žmogus, ginantis savo ir valstybės laisvę.</w:t>
            </w:r>
          </w:p>
        </w:tc>
      </w:tr>
    </w:tbl>
    <w:p w:rsidR="0019747D" w:rsidRPr="0095170F" w:rsidRDefault="0019747D" w:rsidP="0095170F">
      <w:pPr>
        <w:spacing w:line="360" w:lineRule="auto"/>
      </w:pPr>
    </w:p>
    <w:sectPr w:rsidR="0019747D" w:rsidRPr="0095170F" w:rsidSect="00151370">
      <w:footerReference w:type="default" r:id="rId6"/>
      <w:pgSz w:w="16838" w:h="11906" w:orient="landscape"/>
      <w:pgMar w:top="1134" w:right="1134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0D6C" w:rsidRDefault="00AE0D6C" w:rsidP="00151370">
      <w:r>
        <w:separator/>
      </w:r>
    </w:p>
  </w:endnote>
  <w:endnote w:type="continuationSeparator" w:id="0">
    <w:p w:rsidR="00AE0D6C" w:rsidRDefault="00AE0D6C" w:rsidP="00151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95299832"/>
      <w:docPartObj>
        <w:docPartGallery w:val="Page Numbers (Bottom of Page)"/>
        <w:docPartUnique/>
      </w:docPartObj>
    </w:sdtPr>
    <w:sdtEndPr/>
    <w:sdtContent>
      <w:p w:rsidR="00151370" w:rsidRDefault="00151370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33B5">
          <w:rPr>
            <w:noProof/>
          </w:rPr>
          <w:t>5</w:t>
        </w:r>
        <w:r>
          <w:fldChar w:fldCharType="end"/>
        </w:r>
      </w:p>
    </w:sdtContent>
  </w:sdt>
  <w:p w:rsidR="00151370" w:rsidRDefault="0015137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0D6C" w:rsidRDefault="00AE0D6C" w:rsidP="00151370">
      <w:r>
        <w:separator/>
      </w:r>
    </w:p>
  </w:footnote>
  <w:footnote w:type="continuationSeparator" w:id="0">
    <w:p w:rsidR="00AE0D6C" w:rsidRDefault="00AE0D6C" w:rsidP="001513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87A"/>
    <w:rsid w:val="00077396"/>
    <w:rsid w:val="000B59FD"/>
    <w:rsid w:val="00105CD8"/>
    <w:rsid w:val="00151370"/>
    <w:rsid w:val="001823D8"/>
    <w:rsid w:val="0019747D"/>
    <w:rsid w:val="001B60F0"/>
    <w:rsid w:val="00296ACB"/>
    <w:rsid w:val="002B1C6C"/>
    <w:rsid w:val="002C01D4"/>
    <w:rsid w:val="002C049E"/>
    <w:rsid w:val="0030034D"/>
    <w:rsid w:val="00364889"/>
    <w:rsid w:val="00451979"/>
    <w:rsid w:val="00582627"/>
    <w:rsid w:val="005E2539"/>
    <w:rsid w:val="005E36DE"/>
    <w:rsid w:val="006110C1"/>
    <w:rsid w:val="00725531"/>
    <w:rsid w:val="007544C6"/>
    <w:rsid w:val="00871130"/>
    <w:rsid w:val="0095170F"/>
    <w:rsid w:val="00990D8A"/>
    <w:rsid w:val="009D645E"/>
    <w:rsid w:val="00AE0D6C"/>
    <w:rsid w:val="00B6787A"/>
    <w:rsid w:val="00B72F34"/>
    <w:rsid w:val="00BC3BCA"/>
    <w:rsid w:val="00BD3824"/>
    <w:rsid w:val="00CF667D"/>
    <w:rsid w:val="00D60692"/>
    <w:rsid w:val="00E133B5"/>
    <w:rsid w:val="00EA0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A55C30-D9CF-464C-8DF7-147A8C5F0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13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51370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1370"/>
    <w:rPr>
      <w:rFonts w:ascii="Times New Roman" w:eastAsia="Times New Roman" w:hAnsi="Times New Roman" w:cs="Times New Roman"/>
      <w:sz w:val="24"/>
      <w:szCs w:val="24"/>
      <w:lang w:eastAsia="lt-LT"/>
    </w:rPr>
  </w:style>
  <w:style w:type="paragraph" w:styleId="Footer">
    <w:name w:val="footer"/>
    <w:basedOn w:val="Normal"/>
    <w:link w:val="FooterChar"/>
    <w:uiPriority w:val="99"/>
    <w:unhideWhenUsed/>
    <w:rsid w:val="00151370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1370"/>
    <w:rPr>
      <w:rFonts w:ascii="Times New Roman" w:eastAsia="Times New Roman" w:hAnsi="Times New Roman" w:cs="Times New Roman"/>
      <w:sz w:val="24"/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4558</Words>
  <Characters>2599</Characters>
  <Application>Microsoft Office Word</Application>
  <DocSecurity>0</DocSecurity>
  <Lines>21</Lines>
  <Paragraphs>14</Paragraphs>
  <ScaleCrop>false</ScaleCrop>
  <Company/>
  <LinksUpToDate>false</LinksUpToDate>
  <CharactersWithSpaces>7143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Binkiene</dc:creator>
  <cp:keywords/>
  <dc:description/>
  <cp:lastModifiedBy>Daiva Binkienė</cp:lastModifiedBy>
  <cp:revision>33</cp:revision>
  <dcterms:created xsi:type="dcterms:W3CDTF">2011-11-22T10:43:00Z</dcterms:created>
  <dcterms:modified xsi:type="dcterms:W3CDTF">2015-12-09T14:06:00Z</dcterms:modified>
</cp:coreProperties>
</file>