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3F8A" w:rsidRPr="005A0693" w:rsidRDefault="000B3F8A" w:rsidP="000B3F8A">
      <w:pPr>
        <w:pStyle w:val="Antrat1"/>
        <w:jc w:val="center"/>
        <w:rPr>
          <w:rFonts w:ascii="Times New Roman" w:hAnsi="Times New Roman" w:cs="Times New Roman"/>
          <w:sz w:val="24"/>
          <w:szCs w:val="24"/>
        </w:rPr>
      </w:pPr>
      <w:bookmarkStart w:id="0" w:name="_Toc276649181"/>
      <w:r w:rsidRPr="005A0693">
        <w:rPr>
          <w:rFonts w:ascii="Times New Roman" w:hAnsi="Times New Roman" w:cs="Times New Roman"/>
          <w:sz w:val="24"/>
          <w:szCs w:val="24"/>
        </w:rPr>
        <w:t>4. UGDYMO PROCESAS</w:t>
      </w:r>
      <w:bookmarkEnd w:id="0"/>
    </w:p>
    <w:p w:rsidR="000B3F8A" w:rsidRPr="005A0693" w:rsidRDefault="000B3F8A" w:rsidP="000B3F8A">
      <w:pPr>
        <w:pStyle w:val="Antrat2"/>
        <w:jc w:val="center"/>
        <w:rPr>
          <w:rFonts w:ascii="Times New Roman" w:hAnsi="Times New Roman" w:cs="Times New Roman"/>
          <w:i w:val="0"/>
          <w:sz w:val="24"/>
          <w:szCs w:val="24"/>
        </w:rPr>
      </w:pPr>
      <w:bookmarkStart w:id="1" w:name="_Toc276649182"/>
      <w:r w:rsidRPr="005A0693">
        <w:rPr>
          <w:rFonts w:ascii="Times New Roman" w:hAnsi="Times New Roman" w:cs="Times New Roman"/>
          <w:i w:val="0"/>
          <w:sz w:val="24"/>
          <w:szCs w:val="24"/>
        </w:rPr>
        <w:t>Pamokos planavimo ypatumai</w:t>
      </w:r>
      <w:bookmarkEnd w:id="1"/>
    </w:p>
    <w:p w:rsidR="000B3F8A" w:rsidRPr="00B737EF" w:rsidRDefault="000B3F8A" w:rsidP="000B3F8A">
      <w:pPr>
        <w:tabs>
          <w:tab w:val="left" w:pos="540"/>
        </w:tabs>
        <w:spacing w:line="360" w:lineRule="auto"/>
        <w:jc w:val="both"/>
        <w:rPr>
          <w:lang w:val="lt-LT"/>
        </w:rPr>
      </w:pPr>
      <w:r w:rsidRPr="00B737EF">
        <w:rPr>
          <w:lang w:val="lt-LT"/>
        </w:rPr>
        <w:tab/>
        <w:t xml:space="preserve">Pradėdamas planuoti pamoką mokytojas turėtų sau tris klausimus: </w:t>
      </w:r>
      <w:r w:rsidRPr="00B737EF">
        <w:rPr>
          <w:i/>
          <w:lang w:val="lt-LT"/>
        </w:rPr>
        <w:t>Kur mano mokiniai eina? Kaip jie ten nusigaus? Kaip aš žinosiu, kad jei jau ten?</w:t>
      </w:r>
      <w:r w:rsidRPr="00B737EF">
        <w:rPr>
          <w:lang w:val="lt-LT"/>
        </w:rPr>
        <w:t xml:space="preserve"> </w:t>
      </w:r>
    </w:p>
    <w:p w:rsidR="000B3F8A" w:rsidRPr="00B737EF" w:rsidRDefault="000B3F8A" w:rsidP="000B3F8A">
      <w:pPr>
        <w:tabs>
          <w:tab w:val="left" w:pos="540"/>
        </w:tabs>
        <w:spacing w:line="360" w:lineRule="auto"/>
        <w:jc w:val="both"/>
        <w:rPr>
          <w:bCs/>
          <w:lang w:val="lt-LT"/>
        </w:rPr>
      </w:pPr>
      <w:r w:rsidRPr="00B737EF">
        <w:rPr>
          <w:lang w:val="lt-LT"/>
        </w:rPr>
        <w:t xml:space="preserve">         Tada galvojame, kaip atsakyti į kiekvieną iš šių klausimų plane. Pirmiausia pamokos uždaviniai. Kaip jie padeda siekti programos tikslų, kaip siejasi su temos tikslais. Pamokos uždaviniai formuluojami iš mokinio pozicijos. Jie </w:t>
      </w:r>
      <w:r>
        <w:rPr>
          <w:lang w:val="lt-LT"/>
        </w:rPr>
        <w:pgNum/>
      </w:r>
      <w:proofErr w:type="spellStart"/>
      <w:r>
        <w:rPr>
          <w:lang w:val="lt-LT"/>
        </w:rPr>
        <w:t>aldžios</w:t>
      </w:r>
      <w:proofErr w:type="spellEnd"/>
      <w:r>
        <w:rPr>
          <w:lang w:val="lt-LT"/>
        </w:rPr>
        <w:pgNum/>
      </w:r>
      <w:r>
        <w:rPr>
          <w:lang w:val="lt-LT"/>
        </w:rPr>
        <w:pgNum/>
      </w:r>
      <w:r w:rsidRPr="00B737EF">
        <w:rPr>
          <w:lang w:val="lt-LT"/>
        </w:rPr>
        <w:t xml:space="preserve"> į tai, ką mokiniai išmoks per šią pamoką. Pamokos uždavinyje apibrėžiamas mokinių rezultatas, pasiekiamas per tam tikrą laiką (pamoką), kaip mokiniai parodys šį rezultatą ir kokiais kriterijais remdamiesi jį vertinsime.</w:t>
      </w:r>
      <w:r w:rsidRPr="00B737EF">
        <w:rPr>
          <w:b/>
          <w:bCs/>
          <w:color w:val="000000"/>
          <w:sz w:val="56"/>
          <w:szCs w:val="56"/>
          <w:lang w:val="lt-LT"/>
        </w:rPr>
        <w:t xml:space="preserve"> </w:t>
      </w:r>
      <w:r w:rsidRPr="00B737EF">
        <w:rPr>
          <w:bCs/>
          <w:lang w:val="lt-LT"/>
        </w:rPr>
        <w:t xml:space="preserve">Mokymosi uždavinys (pagal R. </w:t>
      </w:r>
      <w:proofErr w:type="spellStart"/>
      <w:r w:rsidRPr="00B737EF">
        <w:rPr>
          <w:bCs/>
          <w:lang w:val="lt-LT"/>
        </w:rPr>
        <w:t>Magerį</w:t>
      </w:r>
      <w:proofErr w:type="spellEnd"/>
      <w:r w:rsidRPr="00B737EF">
        <w:rPr>
          <w:bCs/>
          <w:lang w:val="lt-LT"/>
        </w:rPr>
        <w:t>) nurodo</w:t>
      </w:r>
    </w:p>
    <w:p w:rsidR="000B3F8A" w:rsidRPr="00B737EF" w:rsidRDefault="000B3F8A" w:rsidP="000B3F8A">
      <w:pPr>
        <w:numPr>
          <w:ilvl w:val="0"/>
          <w:numId w:val="1"/>
        </w:numPr>
        <w:tabs>
          <w:tab w:val="left" w:pos="540"/>
        </w:tabs>
        <w:spacing w:line="360" w:lineRule="auto"/>
        <w:jc w:val="both"/>
        <w:rPr>
          <w:lang w:val="lt-LT"/>
        </w:rPr>
      </w:pPr>
      <w:r w:rsidRPr="00B737EF">
        <w:rPr>
          <w:bCs/>
          <w:lang w:val="lt-LT"/>
        </w:rPr>
        <w:t>kokiomis sąlygomis</w:t>
      </w:r>
      <w:r w:rsidRPr="00B737EF">
        <w:rPr>
          <w:lang w:val="lt-LT"/>
        </w:rPr>
        <w:t xml:space="preserve"> (tinkamą veiklos kontekstą);</w:t>
      </w:r>
    </w:p>
    <w:p w:rsidR="000B3F8A" w:rsidRPr="00B737EF" w:rsidRDefault="000B3F8A" w:rsidP="000B3F8A">
      <w:pPr>
        <w:numPr>
          <w:ilvl w:val="0"/>
          <w:numId w:val="1"/>
        </w:numPr>
        <w:tabs>
          <w:tab w:val="left" w:pos="540"/>
        </w:tabs>
        <w:spacing w:line="360" w:lineRule="auto"/>
        <w:jc w:val="both"/>
        <w:rPr>
          <w:b/>
          <w:bCs/>
          <w:lang w:val="lt-LT"/>
        </w:rPr>
      </w:pPr>
      <w:r w:rsidRPr="00B737EF">
        <w:rPr>
          <w:bCs/>
          <w:lang w:val="lt-LT"/>
        </w:rPr>
        <w:t>ką mokiniai gebės atlikti</w:t>
      </w:r>
      <w:r w:rsidRPr="00B737EF">
        <w:rPr>
          <w:b/>
          <w:bCs/>
          <w:lang w:val="lt-LT"/>
        </w:rPr>
        <w:t xml:space="preserve"> </w:t>
      </w:r>
      <w:r w:rsidRPr="00B737EF">
        <w:rPr>
          <w:lang w:val="lt-LT"/>
        </w:rPr>
        <w:t>(svarbiausią siekį);</w:t>
      </w:r>
    </w:p>
    <w:p w:rsidR="000B3F8A" w:rsidRPr="00B737EF" w:rsidRDefault="000B3F8A" w:rsidP="000B3F8A">
      <w:pPr>
        <w:numPr>
          <w:ilvl w:val="0"/>
          <w:numId w:val="1"/>
        </w:numPr>
        <w:tabs>
          <w:tab w:val="left" w:pos="540"/>
        </w:tabs>
        <w:spacing w:line="360" w:lineRule="auto"/>
        <w:jc w:val="both"/>
        <w:rPr>
          <w:lang w:val="lt-LT"/>
        </w:rPr>
      </w:pPr>
      <w:r w:rsidRPr="00B737EF">
        <w:rPr>
          <w:bCs/>
          <w:lang w:val="lt-LT"/>
        </w:rPr>
        <w:t>pagal kokius kriterijus bus  vertinama</w:t>
      </w:r>
      <w:r w:rsidRPr="00B737EF">
        <w:rPr>
          <w:lang w:val="lt-LT"/>
        </w:rPr>
        <w:t xml:space="preserve"> (su kokiais mokymosi rezultatais ir kokiu  kompetentingumu bus lyginama sėkmė).</w:t>
      </w:r>
    </w:p>
    <w:p w:rsidR="000B3F8A" w:rsidRPr="00B737EF" w:rsidRDefault="000B3F8A" w:rsidP="000B3F8A">
      <w:pPr>
        <w:tabs>
          <w:tab w:val="left" w:pos="540"/>
        </w:tabs>
        <w:spacing w:line="360" w:lineRule="auto"/>
        <w:jc w:val="both"/>
        <w:rPr>
          <w:lang w:val="lt-LT"/>
        </w:rPr>
      </w:pPr>
      <w:r w:rsidRPr="00B737EF">
        <w:rPr>
          <w:lang w:val="lt-LT"/>
        </w:rPr>
        <w:t xml:space="preserve">Pavyzdžiui, suformuluotas toks uždavinys: </w:t>
      </w:r>
      <w:r w:rsidRPr="00B737EF">
        <w:rPr>
          <w:i/>
          <w:lang w:val="lt-LT"/>
        </w:rPr>
        <w:t>Pagal duotą modelį mokiniai sukurs pasakojimą, atsižvelgdami į adresatą ir komunikacinę situaciją.</w:t>
      </w:r>
    </w:p>
    <w:p w:rsidR="000B3F8A" w:rsidRPr="00B737EF" w:rsidRDefault="000B3F8A" w:rsidP="000B3F8A">
      <w:pPr>
        <w:tabs>
          <w:tab w:val="left" w:pos="540"/>
        </w:tabs>
        <w:spacing w:line="360" w:lineRule="auto"/>
        <w:jc w:val="both"/>
        <w:rPr>
          <w:lang w:val="lt-LT"/>
        </w:rPr>
      </w:pPr>
      <w:r w:rsidRPr="00B737EF">
        <w:rPr>
          <w:iCs/>
          <w:u w:val="single"/>
          <w:lang w:val="lt-LT"/>
        </w:rPr>
        <w:t>Sąlyga</w:t>
      </w:r>
      <w:r w:rsidRPr="00B737EF">
        <w:rPr>
          <w:lang w:val="lt-LT"/>
        </w:rPr>
        <w:t xml:space="preserve"> -  </w:t>
      </w:r>
      <w:r w:rsidRPr="00B737EF">
        <w:rPr>
          <w:i/>
          <w:lang w:val="lt-LT"/>
        </w:rPr>
        <w:t>pagal duotą modelį</w:t>
      </w:r>
    </w:p>
    <w:p w:rsidR="000B3F8A" w:rsidRPr="00B737EF" w:rsidRDefault="000B3F8A" w:rsidP="000B3F8A">
      <w:pPr>
        <w:tabs>
          <w:tab w:val="left" w:pos="540"/>
        </w:tabs>
        <w:spacing w:line="360" w:lineRule="auto"/>
        <w:jc w:val="both"/>
        <w:rPr>
          <w:lang w:val="lt-LT"/>
        </w:rPr>
      </w:pPr>
      <w:r w:rsidRPr="00B737EF">
        <w:rPr>
          <w:iCs/>
          <w:u w:val="single"/>
          <w:lang w:val="lt-LT"/>
        </w:rPr>
        <w:t>Atlikimas</w:t>
      </w:r>
      <w:r w:rsidRPr="00B737EF">
        <w:rPr>
          <w:lang w:val="lt-LT"/>
        </w:rPr>
        <w:t xml:space="preserve"> </w:t>
      </w:r>
      <w:r>
        <w:rPr>
          <w:lang w:val="lt-LT"/>
        </w:rPr>
        <w:t>–</w:t>
      </w:r>
      <w:r w:rsidRPr="00B737EF">
        <w:rPr>
          <w:lang w:val="lt-LT"/>
        </w:rPr>
        <w:t xml:space="preserve"> </w:t>
      </w:r>
      <w:r w:rsidRPr="00B737EF">
        <w:rPr>
          <w:i/>
          <w:lang w:val="lt-LT"/>
        </w:rPr>
        <w:t>mokiniai sukurs pasakojimą</w:t>
      </w:r>
    </w:p>
    <w:p w:rsidR="000B3F8A" w:rsidRPr="00B737EF" w:rsidRDefault="000B3F8A" w:rsidP="000B3F8A">
      <w:pPr>
        <w:tabs>
          <w:tab w:val="left" w:pos="540"/>
        </w:tabs>
        <w:spacing w:line="360" w:lineRule="auto"/>
        <w:jc w:val="both"/>
        <w:rPr>
          <w:i/>
          <w:lang w:val="lt-LT"/>
        </w:rPr>
      </w:pPr>
      <w:r w:rsidRPr="00B737EF">
        <w:rPr>
          <w:iCs/>
          <w:u w:val="single"/>
          <w:lang w:val="lt-LT"/>
        </w:rPr>
        <w:t>Kriterijus</w:t>
      </w:r>
      <w:r w:rsidRPr="00B737EF">
        <w:rPr>
          <w:lang w:val="lt-LT"/>
        </w:rPr>
        <w:t xml:space="preserve"> </w:t>
      </w:r>
      <w:r>
        <w:rPr>
          <w:lang w:val="lt-LT"/>
        </w:rPr>
        <w:t>–</w:t>
      </w:r>
      <w:r w:rsidRPr="00B737EF">
        <w:rPr>
          <w:lang w:val="lt-LT"/>
        </w:rPr>
        <w:t xml:space="preserve"> </w:t>
      </w:r>
      <w:r w:rsidRPr="00B737EF">
        <w:rPr>
          <w:i/>
          <w:lang w:val="lt-LT"/>
        </w:rPr>
        <w:t>atsižvelgdami į adresatą ir komunikacinę situaciją.</w:t>
      </w:r>
    </w:p>
    <w:p w:rsidR="000B3F8A" w:rsidRPr="00B737EF" w:rsidRDefault="000B3F8A" w:rsidP="000B3F8A">
      <w:pPr>
        <w:tabs>
          <w:tab w:val="left" w:pos="540"/>
        </w:tabs>
        <w:spacing w:line="360" w:lineRule="auto"/>
        <w:ind w:firstLine="539"/>
        <w:jc w:val="both"/>
        <w:rPr>
          <w:lang w:val="lt-LT"/>
        </w:rPr>
      </w:pPr>
      <w:r w:rsidRPr="00B737EF">
        <w:rPr>
          <w:lang w:val="lt-LT"/>
        </w:rPr>
        <w:t>Mokymosi uždavinys turi  būti</w:t>
      </w:r>
    </w:p>
    <w:p w:rsidR="000B3F8A" w:rsidRPr="00B737EF" w:rsidRDefault="000B3F8A" w:rsidP="000B3F8A">
      <w:pPr>
        <w:numPr>
          <w:ilvl w:val="0"/>
          <w:numId w:val="2"/>
        </w:numPr>
        <w:tabs>
          <w:tab w:val="left" w:pos="540"/>
        </w:tabs>
        <w:spacing w:line="360" w:lineRule="auto"/>
        <w:jc w:val="both"/>
        <w:rPr>
          <w:bCs/>
          <w:lang w:val="lt-LT"/>
        </w:rPr>
      </w:pPr>
      <w:r w:rsidRPr="00B737EF">
        <w:rPr>
          <w:bCs/>
          <w:lang w:val="lt-LT"/>
        </w:rPr>
        <w:t>konkretus, aiškus, glaustas;</w:t>
      </w:r>
    </w:p>
    <w:p w:rsidR="000B3F8A" w:rsidRPr="00B737EF" w:rsidRDefault="000B3F8A" w:rsidP="000B3F8A">
      <w:pPr>
        <w:numPr>
          <w:ilvl w:val="0"/>
          <w:numId w:val="2"/>
        </w:numPr>
        <w:tabs>
          <w:tab w:val="left" w:pos="540"/>
        </w:tabs>
        <w:spacing w:line="360" w:lineRule="auto"/>
        <w:jc w:val="both"/>
        <w:rPr>
          <w:bCs/>
          <w:lang w:val="lt-LT"/>
        </w:rPr>
      </w:pPr>
      <w:r w:rsidRPr="00B737EF">
        <w:rPr>
          <w:bCs/>
          <w:lang w:val="lt-LT"/>
        </w:rPr>
        <w:t>realiai pasiekiamas per tam tikrą laiką;</w:t>
      </w:r>
    </w:p>
    <w:p w:rsidR="000B3F8A" w:rsidRPr="00B737EF" w:rsidRDefault="000B3F8A" w:rsidP="000B3F8A">
      <w:pPr>
        <w:numPr>
          <w:ilvl w:val="0"/>
          <w:numId w:val="2"/>
        </w:numPr>
        <w:tabs>
          <w:tab w:val="left" w:pos="540"/>
        </w:tabs>
        <w:spacing w:line="360" w:lineRule="auto"/>
        <w:jc w:val="both"/>
        <w:rPr>
          <w:bCs/>
          <w:lang w:val="lt-LT"/>
        </w:rPr>
      </w:pPr>
      <w:r w:rsidRPr="00B737EF">
        <w:rPr>
          <w:bCs/>
          <w:lang w:val="lt-LT"/>
        </w:rPr>
        <w:t>pamatuojamas;</w:t>
      </w:r>
    </w:p>
    <w:p w:rsidR="000B3F8A" w:rsidRPr="00B737EF" w:rsidRDefault="000B3F8A" w:rsidP="000B3F8A">
      <w:pPr>
        <w:numPr>
          <w:ilvl w:val="0"/>
          <w:numId w:val="2"/>
        </w:numPr>
        <w:tabs>
          <w:tab w:val="left" w:pos="540"/>
        </w:tabs>
        <w:spacing w:line="360" w:lineRule="auto"/>
        <w:jc w:val="both"/>
        <w:rPr>
          <w:b/>
          <w:bCs/>
          <w:lang w:val="lt-LT"/>
        </w:rPr>
      </w:pPr>
      <w:r w:rsidRPr="00B737EF">
        <w:rPr>
          <w:bCs/>
          <w:lang w:val="lt-LT"/>
        </w:rPr>
        <w:t>konstatuojamas kaip rezultatas</w:t>
      </w:r>
      <w:r w:rsidRPr="00B737EF">
        <w:rPr>
          <w:b/>
          <w:bCs/>
          <w:lang w:val="lt-LT"/>
        </w:rPr>
        <w:t xml:space="preserve"> </w:t>
      </w:r>
      <w:r w:rsidRPr="00B737EF">
        <w:rPr>
          <w:lang w:val="lt-LT"/>
        </w:rPr>
        <w:t xml:space="preserve">(vartojami aktyvieji </w:t>
      </w:r>
      <w:r w:rsidRPr="00B737EF">
        <w:rPr>
          <w:u w:val="single"/>
          <w:lang w:val="lt-LT"/>
        </w:rPr>
        <w:t>veiksmažodžiai</w:t>
      </w:r>
      <w:r w:rsidRPr="00B737EF">
        <w:rPr>
          <w:lang w:val="lt-LT"/>
        </w:rPr>
        <w:t xml:space="preserve"> arba frazės).</w:t>
      </w:r>
    </w:p>
    <w:p w:rsidR="000B3F8A" w:rsidRDefault="000B3F8A" w:rsidP="000B3F8A">
      <w:pPr>
        <w:tabs>
          <w:tab w:val="left" w:pos="540"/>
        </w:tabs>
        <w:spacing w:line="360" w:lineRule="auto"/>
        <w:ind w:firstLine="539"/>
        <w:jc w:val="both"/>
        <w:rPr>
          <w:color w:val="FF0000"/>
          <w:lang w:val="lt-LT"/>
        </w:rPr>
      </w:pPr>
      <w:r>
        <w:rPr>
          <w:lang w:val="lt-LT"/>
        </w:rPr>
        <w:t xml:space="preserve">Pavyzdžiui: </w:t>
      </w:r>
      <w:r w:rsidRPr="00E73FCC">
        <w:rPr>
          <w:i/>
          <w:lang w:val="lt-LT"/>
        </w:rPr>
        <w:t xml:space="preserve">Nusakydami daiktų išsidėstymą erdvėje tinkamai vartos </w:t>
      </w:r>
      <w:proofErr w:type="spellStart"/>
      <w:r w:rsidRPr="00E73FCC">
        <w:rPr>
          <w:i/>
          <w:lang w:val="lt-LT"/>
        </w:rPr>
        <w:t>proformas</w:t>
      </w:r>
      <w:proofErr w:type="spellEnd"/>
      <w:r w:rsidRPr="00E73FCC">
        <w:rPr>
          <w:i/>
          <w:lang w:val="lt-LT"/>
        </w:rPr>
        <w:t xml:space="preserve"> ir žymės atskaitos tašką</w:t>
      </w:r>
      <w:r>
        <w:rPr>
          <w:i/>
          <w:lang w:val="lt-LT"/>
        </w:rPr>
        <w:t>.</w:t>
      </w:r>
    </w:p>
    <w:p w:rsidR="000B3F8A" w:rsidRPr="00B737EF" w:rsidRDefault="000B3F8A" w:rsidP="000B3F8A">
      <w:pPr>
        <w:tabs>
          <w:tab w:val="left" w:pos="540"/>
        </w:tabs>
        <w:spacing w:line="360" w:lineRule="auto"/>
        <w:jc w:val="both"/>
        <w:rPr>
          <w:lang w:val="lt-LT"/>
        </w:rPr>
      </w:pPr>
      <w:r w:rsidRPr="00B737EF">
        <w:rPr>
          <w:lang w:val="lt-LT"/>
        </w:rPr>
        <w:t xml:space="preserve">Gali būti formuluojami ne tik dalyko kalbos mokymosi uždaviniai, bet ir socialiniams gebėjimams formuoti skirti  uždaviniai, </w:t>
      </w:r>
      <w:proofErr w:type="spellStart"/>
      <w:r w:rsidRPr="00B737EF">
        <w:rPr>
          <w:lang w:val="lt-LT"/>
        </w:rPr>
        <w:t>pvz</w:t>
      </w:r>
      <w:proofErr w:type="spellEnd"/>
      <w:r w:rsidRPr="00B737EF">
        <w:rPr>
          <w:lang w:val="lt-LT"/>
        </w:rPr>
        <w:t>,:</w:t>
      </w:r>
    </w:p>
    <w:p w:rsidR="000B3F8A" w:rsidRPr="00E73FCC" w:rsidRDefault="000B3F8A" w:rsidP="000B3F8A">
      <w:pPr>
        <w:tabs>
          <w:tab w:val="left" w:pos="540"/>
        </w:tabs>
        <w:spacing w:line="360" w:lineRule="auto"/>
        <w:jc w:val="both"/>
        <w:rPr>
          <w:bCs/>
          <w:i/>
          <w:lang w:val="lt-LT"/>
        </w:rPr>
      </w:pPr>
      <w:r w:rsidRPr="00E73FCC">
        <w:rPr>
          <w:bCs/>
          <w:i/>
          <w:lang w:val="lt-LT"/>
        </w:rPr>
        <w:lastRenderedPageBreak/>
        <w:t>Diskutuodami apie kurčiųjų įsidarbinimo galimybes mokiniai pagrįs savo nuomonę pavyzdžiais bei tinkamai skatins ir palaikys grupės narių pasisakymus.</w:t>
      </w:r>
    </w:p>
    <w:p w:rsidR="000B3F8A" w:rsidRPr="00B737EF" w:rsidRDefault="000B3F8A" w:rsidP="000B3F8A">
      <w:pPr>
        <w:tabs>
          <w:tab w:val="left" w:pos="540"/>
        </w:tabs>
        <w:spacing w:line="360" w:lineRule="auto"/>
        <w:ind w:firstLine="539"/>
        <w:jc w:val="both"/>
        <w:rPr>
          <w:lang w:val="lt-LT"/>
        </w:rPr>
      </w:pPr>
      <w:r w:rsidRPr="00B737EF">
        <w:rPr>
          <w:lang w:val="lt-LT"/>
        </w:rPr>
        <w:tab/>
        <w:t xml:space="preserve">Geras mokymosi uždavinys tikslingai nukreipia mokymą ir mokymąsi, yra suprantamas mokiniams, leidžia mokytojui spręsti apie pamokos sėkmę. Jeigu mokytojas pamokoje skiria laiko mokymosi uždavinių išsiaiškinimui, galima tikėtis, kad </w:t>
      </w:r>
      <w:r w:rsidRPr="00B737EF">
        <w:rPr>
          <w:bCs/>
          <w:lang w:val="lt-LT"/>
        </w:rPr>
        <w:t>mokiniai</w:t>
      </w:r>
      <w:r w:rsidRPr="00B737EF">
        <w:rPr>
          <w:lang w:val="lt-LT"/>
        </w:rPr>
        <w:t xml:space="preserve"> pozityviau žvelgs į mokymąsi, labiau pasitikės savimi, supras mokymosi prasmingumą. </w:t>
      </w:r>
    </w:p>
    <w:p w:rsidR="000B3F8A" w:rsidRPr="00B737EF" w:rsidRDefault="000B3F8A" w:rsidP="000B3F8A">
      <w:pPr>
        <w:tabs>
          <w:tab w:val="left" w:pos="540"/>
        </w:tabs>
        <w:spacing w:line="360" w:lineRule="auto"/>
        <w:ind w:firstLine="539"/>
        <w:jc w:val="both"/>
        <w:rPr>
          <w:lang w:val="lt-LT"/>
        </w:rPr>
      </w:pPr>
      <w:r w:rsidRPr="00B737EF">
        <w:rPr>
          <w:lang w:val="lt-LT"/>
        </w:rPr>
        <w:t xml:space="preserve">Tikslingai numatyti pamokos veiklas mokytojui  gali padėti pamąstymas apie tai, kuo svarbi ši pamoka, kodėl mokiniams ji turėtų patikti, kaip aktyviai joje dalyvaus kiekvienas mokinys.  Pamokos sėkmei gana svarbi pamokos pradžia. Mokytojas turėtų suplanuoti, kaip aptars šios pamokos uždavinius, kaip sutelks mokinių dėmesį ir išlaikys jį, kuo pamokos uždaviniai ir mokymosi veiklos gali sudominti mokinius, ko galima tikėtis iš mokinių. </w:t>
      </w:r>
      <w:r>
        <w:rPr>
          <w:lang w:val="lt-LT"/>
        </w:rPr>
        <w:t>Pamokai pasirenkamos</w:t>
      </w:r>
      <w:r w:rsidRPr="00D10F6F">
        <w:rPr>
          <w:lang w:val="lt-LT"/>
        </w:rPr>
        <w:t xml:space="preserve"> </w:t>
      </w:r>
      <w:r>
        <w:rPr>
          <w:lang w:val="lt-LT"/>
        </w:rPr>
        <w:t>veiklos turėtų būti susijusios su pamokos uždaviniais ir užtikrinti, kad mokiniai aktyviai veiks.</w:t>
      </w:r>
    </w:p>
    <w:p w:rsidR="000B3F8A" w:rsidRPr="00B737EF" w:rsidRDefault="000B3F8A" w:rsidP="000B3F8A">
      <w:pPr>
        <w:tabs>
          <w:tab w:val="left" w:pos="540"/>
        </w:tabs>
        <w:spacing w:line="360" w:lineRule="auto"/>
        <w:ind w:left="360"/>
        <w:jc w:val="both"/>
        <w:rPr>
          <w:lang w:val="lt-LT"/>
        </w:rPr>
      </w:pPr>
      <w:r w:rsidRPr="00B737EF">
        <w:rPr>
          <w:lang w:val="lt-LT"/>
        </w:rPr>
        <w:tab/>
        <w:t>Baig</w:t>
      </w:r>
      <w:r>
        <w:rPr>
          <w:lang w:val="lt-LT"/>
        </w:rPr>
        <w:t>us</w:t>
      </w:r>
      <w:r w:rsidRPr="00B737EF">
        <w:rPr>
          <w:lang w:val="lt-LT"/>
        </w:rPr>
        <w:t xml:space="preserve"> planuoti pamoką </w:t>
      </w:r>
      <w:r>
        <w:rPr>
          <w:lang w:val="lt-LT"/>
        </w:rPr>
        <w:t xml:space="preserve">vertėtų dar kartą </w:t>
      </w:r>
      <w:r w:rsidRPr="00B737EF">
        <w:rPr>
          <w:lang w:val="lt-LT"/>
        </w:rPr>
        <w:t>grįž</w:t>
      </w:r>
      <w:r>
        <w:rPr>
          <w:lang w:val="lt-LT"/>
        </w:rPr>
        <w:t xml:space="preserve">ti </w:t>
      </w:r>
      <w:r w:rsidRPr="00B737EF">
        <w:rPr>
          <w:lang w:val="lt-LT"/>
        </w:rPr>
        <w:t xml:space="preserve">prie uždavinių. Įsitikinkime, kad jie </w:t>
      </w:r>
    </w:p>
    <w:p w:rsidR="000B3F8A" w:rsidRPr="00B737EF" w:rsidRDefault="000B3F8A" w:rsidP="000B3F8A">
      <w:pPr>
        <w:numPr>
          <w:ilvl w:val="0"/>
          <w:numId w:val="3"/>
        </w:numPr>
        <w:tabs>
          <w:tab w:val="left" w:pos="540"/>
        </w:tabs>
        <w:spacing w:line="360" w:lineRule="auto"/>
        <w:jc w:val="both"/>
        <w:rPr>
          <w:lang w:val="lt-LT"/>
        </w:rPr>
      </w:pPr>
      <w:r w:rsidRPr="00B737EF">
        <w:rPr>
          <w:lang w:val="lt-LT"/>
        </w:rPr>
        <w:t>suformuluoti iš mokinio pozicijos,</w:t>
      </w:r>
    </w:p>
    <w:p w:rsidR="000B3F8A" w:rsidRPr="00B737EF" w:rsidRDefault="000B3F8A" w:rsidP="000B3F8A">
      <w:pPr>
        <w:numPr>
          <w:ilvl w:val="0"/>
          <w:numId w:val="3"/>
        </w:numPr>
        <w:tabs>
          <w:tab w:val="left" w:pos="540"/>
        </w:tabs>
        <w:spacing w:line="360" w:lineRule="auto"/>
        <w:jc w:val="both"/>
        <w:rPr>
          <w:lang w:val="lt-LT"/>
        </w:rPr>
      </w:pPr>
      <w:r w:rsidRPr="00B737EF">
        <w:rPr>
          <w:lang w:val="lt-LT"/>
        </w:rPr>
        <w:t>realūs, ar įmanoma jų pasiekti per numatytą laiką,</w:t>
      </w:r>
    </w:p>
    <w:p w:rsidR="000B3F8A" w:rsidRPr="00B737EF" w:rsidRDefault="000B3F8A" w:rsidP="000B3F8A">
      <w:pPr>
        <w:numPr>
          <w:ilvl w:val="0"/>
          <w:numId w:val="3"/>
        </w:numPr>
        <w:tabs>
          <w:tab w:val="left" w:pos="540"/>
        </w:tabs>
        <w:spacing w:line="360" w:lineRule="auto"/>
        <w:jc w:val="both"/>
        <w:rPr>
          <w:lang w:val="lt-LT"/>
        </w:rPr>
      </w:pPr>
      <w:r w:rsidRPr="00B737EF">
        <w:rPr>
          <w:lang w:val="lt-LT"/>
        </w:rPr>
        <w:t xml:space="preserve">pamatuojami (venkite žodžių </w:t>
      </w:r>
      <w:r w:rsidRPr="00B737EF">
        <w:rPr>
          <w:i/>
          <w:iCs/>
          <w:lang w:val="lt-LT"/>
        </w:rPr>
        <w:t>suvokti, suprasti</w:t>
      </w:r>
      <w:r w:rsidRPr="00B737EF">
        <w:rPr>
          <w:lang w:val="lt-LT"/>
        </w:rPr>
        <w:t xml:space="preserve">, nes jie nėra pakankamai konkretūs </w:t>
      </w:r>
      <w:r>
        <w:rPr>
          <w:lang w:val="lt-LT"/>
        </w:rPr>
        <w:t>–</w:t>
      </w:r>
      <w:r w:rsidRPr="00B737EF">
        <w:rPr>
          <w:lang w:val="lt-LT"/>
        </w:rPr>
        <w:t xml:space="preserve"> mokiniai gali nesuprasti, ko iš jų tikimasi, o jums sunku nuspręsti, ar uždavinys įgyvendintas),</w:t>
      </w:r>
    </w:p>
    <w:p w:rsidR="000B3F8A" w:rsidRPr="00B737EF" w:rsidRDefault="000B3F8A" w:rsidP="000B3F8A">
      <w:pPr>
        <w:numPr>
          <w:ilvl w:val="0"/>
          <w:numId w:val="3"/>
        </w:numPr>
        <w:tabs>
          <w:tab w:val="left" w:pos="540"/>
        </w:tabs>
        <w:spacing w:line="360" w:lineRule="auto"/>
        <w:jc w:val="both"/>
        <w:rPr>
          <w:lang w:val="lt-LT"/>
        </w:rPr>
      </w:pPr>
      <w:r w:rsidRPr="00B737EF">
        <w:rPr>
          <w:lang w:val="lt-LT"/>
        </w:rPr>
        <w:t>dera su mokymo ir mokymosi veiklomis ir vertinimu,</w:t>
      </w:r>
    </w:p>
    <w:p w:rsidR="000B3F8A" w:rsidRPr="00B737EF" w:rsidRDefault="000B3F8A" w:rsidP="000B3F8A">
      <w:pPr>
        <w:numPr>
          <w:ilvl w:val="0"/>
          <w:numId w:val="3"/>
        </w:numPr>
        <w:tabs>
          <w:tab w:val="left" w:pos="540"/>
        </w:tabs>
        <w:spacing w:line="360" w:lineRule="auto"/>
        <w:jc w:val="both"/>
        <w:rPr>
          <w:lang w:val="lt-LT"/>
        </w:rPr>
      </w:pPr>
      <w:r w:rsidRPr="00B737EF">
        <w:rPr>
          <w:lang w:val="lt-LT"/>
        </w:rPr>
        <w:t>žinomi ir suprantami mokiniams.</w:t>
      </w:r>
    </w:p>
    <w:p w:rsidR="000B3F8A" w:rsidRDefault="000B3F8A" w:rsidP="000B3F8A">
      <w:pPr>
        <w:spacing w:line="360" w:lineRule="auto"/>
        <w:jc w:val="both"/>
        <w:rPr>
          <w:b/>
          <w:lang w:val="lt-LT"/>
        </w:rPr>
      </w:pPr>
    </w:p>
    <w:p w:rsidR="000B3F8A" w:rsidRPr="005D66C7" w:rsidRDefault="000B3F8A" w:rsidP="000B3F8A">
      <w:pPr>
        <w:spacing w:line="360" w:lineRule="auto"/>
        <w:rPr>
          <w:b/>
          <w:lang w:val="lt-LT"/>
        </w:rPr>
      </w:pPr>
      <w:r w:rsidRPr="005D66C7">
        <w:rPr>
          <w:b/>
          <w:lang w:val="lt-LT"/>
        </w:rPr>
        <w:t>Lietuvių gestų kalbos pamokos 8 klasėje plano pavyzdys</w:t>
      </w:r>
    </w:p>
    <w:p w:rsidR="000B3F8A" w:rsidRPr="005D66C7" w:rsidRDefault="000B3F8A" w:rsidP="000B3F8A">
      <w:pPr>
        <w:spacing w:line="360" w:lineRule="auto"/>
        <w:rPr>
          <w:lang w:val="lt-LT"/>
        </w:rPr>
      </w:pPr>
      <w:r w:rsidRPr="005D66C7">
        <w:rPr>
          <w:b/>
          <w:lang w:val="lt-LT"/>
        </w:rPr>
        <w:t>Tema:</w:t>
      </w:r>
      <w:r w:rsidRPr="005D66C7">
        <w:rPr>
          <w:lang w:val="lt-LT"/>
        </w:rPr>
        <w:t xml:space="preserve"> Senoji (dvirankė) lietuviška pirštų abėcėlė.</w:t>
      </w:r>
    </w:p>
    <w:p w:rsidR="000B3F8A" w:rsidRPr="005D66C7" w:rsidRDefault="000B3F8A" w:rsidP="000B3F8A">
      <w:pPr>
        <w:spacing w:line="360" w:lineRule="auto"/>
        <w:rPr>
          <w:b/>
          <w:lang w:val="lt-LT"/>
        </w:rPr>
      </w:pPr>
      <w:r w:rsidRPr="005D66C7">
        <w:rPr>
          <w:b/>
          <w:lang w:val="lt-LT"/>
        </w:rPr>
        <w:t>Bendrosios programos</w:t>
      </w:r>
    </w:p>
    <w:p w:rsidR="000B3F8A" w:rsidRPr="005D66C7" w:rsidRDefault="000B3F8A" w:rsidP="000B3F8A">
      <w:pPr>
        <w:numPr>
          <w:ilvl w:val="0"/>
          <w:numId w:val="5"/>
        </w:numPr>
        <w:spacing w:line="360" w:lineRule="auto"/>
        <w:jc w:val="both"/>
        <w:rPr>
          <w:lang w:val="lt-LT"/>
        </w:rPr>
      </w:pPr>
      <w:r w:rsidRPr="005D66C7">
        <w:rPr>
          <w:b/>
          <w:lang w:val="lt-LT"/>
        </w:rPr>
        <w:t>2.1.</w:t>
      </w:r>
      <w:r w:rsidRPr="005D66C7">
        <w:rPr>
          <w:lang w:val="lt-LT"/>
        </w:rPr>
        <w:t xml:space="preserve"> Vartoti taisyklingos formos gestus atitinkama veido išraiška, tiksliai rodyti ir suprasti pirštų abėcėlę.</w:t>
      </w:r>
    </w:p>
    <w:p w:rsidR="000B3F8A" w:rsidRPr="005D66C7" w:rsidRDefault="000B3F8A" w:rsidP="000B3F8A">
      <w:pPr>
        <w:numPr>
          <w:ilvl w:val="0"/>
          <w:numId w:val="5"/>
        </w:numPr>
        <w:spacing w:line="360" w:lineRule="auto"/>
        <w:jc w:val="both"/>
        <w:rPr>
          <w:lang w:val="lt-LT"/>
        </w:rPr>
      </w:pPr>
      <w:r w:rsidRPr="005D66C7">
        <w:rPr>
          <w:b/>
          <w:lang w:val="lt-LT"/>
        </w:rPr>
        <w:t>2.6.</w:t>
      </w:r>
      <w:r w:rsidRPr="005D66C7">
        <w:rPr>
          <w:lang w:val="lt-LT"/>
        </w:rPr>
        <w:t xml:space="preserve"> Suvokti kalbą kaip </w:t>
      </w:r>
      <w:r>
        <w:rPr>
          <w:lang w:val="lt-LT"/>
        </w:rPr>
        <w:t>socialinį</w:t>
      </w:r>
      <w:r w:rsidRPr="005D66C7">
        <w:rPr>
          <w:lang w:val="lt-LT"/>
        </w:rPr>
        <w:t xml:space="preserve"> ir kultūrinį reiškinį: suprasti, kaip ir kodėl kalba nuolat kinta.</w:t>
      </w:r>
    </w:p>
    <w:p w:rsidR="000B3F8A" w:rsidRPr="005D66C7" w:rsidRDefault="000B3F8A" w:rsidP="000B3F8A">
      <w:pPr>
        <w:numPr>
          <w:ilvl w:val="0"/>
          <w:numId w:val="5"/>
        </w:numPr>
        <w:spacing w:line="360" w:lineRule="auto"/>
        <w:jc w:val="both"/>
        <w:rPr>
          <w:lang w:val="lt-LT"/>
        </w:rPr>
      </w:pPr>
      <w:r w:rsidRPr="005D66C7">
        <w:rPr>
          <w:b/>
          <w:lang w:val="lt-LT"/>
        </w:rPr>
        <w:t>3.1.</w:t>
      </w:r>
      <w:r w:rsidRPr="005D66C7">
        <w:rPr>
          <w:lang w:val="lt-LT"/>
        </w:rPr>
        <w:t xml:space="preserve"> Aktyviai domėtis kurčiųjų istorija.</w:t>
      </w:r>
    </w:p>
    <w:p w:rsidR="000B3F8A" w:rsidRDefault="000B3F8A" w:rsidP="000B3F8A">
      <w:pPr>
        <w:spacing w:line="360" w:lineRule="auto"/>
        <w:rPr>
          <w:b/>
          <w:lang w:val="lt-LT"/>
        </w:rPr>
      </w:pPr>
      <w:r w:rsidRPr="00672EB8">
        <w:rPr>
          <w:b/>
          <w:lang w:val="lt-LT"/>
        </w:rPr>
        <w:lastRenderedPageBreak/>
        <w:t>Kontekstas</w:t>
      </w:r>
    </w:p>
    <w:p w:rsidR="000B3F8A" w:rsidRPr="00B367CF" w:rsidRDefault="000B3F8A" w:rsidP="000B3F8A">
      <w:pPr>
        <w:spacing w:line="360" w:lineRule="auto"/>
        <w:rPr>
          <w:lang w:val="lt-LT"/>
        </w:rPr>
      </w:pPr>
      <w:r>
        <w:rPr>
          <w:b/>
          <w:lang w:val="lt-LT"/>
        </w:rPr>
        <w:tab/>
      </w:r>
      <w:r w:rsidRPr="00B367CF">
        <w:rPr>
          <w:lang w:val="lt-LT"/>
        </w:rPr>
        <w:t xml:space="preserve">Ankstesnėse pamokose bendrais bruožais buvo apžvelgta Lietuvos kurčiųjų istorija,  kartu ir ugdymo istorija. Susipažinta su pirmaisiais bandymais mokyti kurčiuosius Lietuvoje. Trumpai buvo pristatyta informacija apie gestų kalbos vartojimą ugdymo procese, gestų kalbos ir lietuvių kalbos santykį. </w:t>
      </w:r>
    </w:p>
    <w:p w:rsidR="000B3F8A" w:rsidRPr="00B367CF" w:rsidRDefault="000B3F8A" w:rsidP="000B3F8A">
      <w:pPr>
        <w:spacing w:line="360" w:lineRule="auto"/>
        <w:rPr>
          <w:lang w:val="lt-LT"/>
        </w:rPr>
      </w:pPr>
      <w:r w:rsidRPr="00B367CF">
        <w:rPr>
          <w:lang w:val="lt-LT"/>
        </w:rPr>
        <w:tab/>
        <w:t>Šioje pamokoje mokiniais susipažins su senąja (dviranke) pirštų abėcėle, savarankiškai atras keleto gestų kilmės ryšį su dviranke pirštų abėcėle, o galbūt pateiks šio proceso pavyzdžių ir su vienranke pirštų abėcėle.</w:t>
      </w:r>
    </w:p>
    <w:p w:rsidR="000B3F8A" w:rsidRPr="00B367CF" w:rsidRDefault="000B3F8A" w:rsidP="000B3F8A">
      <w:pPr>
        <w:spacing w:line="360" w:lineRule="auto"/>
        <w:rPr>
          <w:lang w:val="lt-LT"/>
        </w:rPr>
      </w:pPr>
      <w:r w:rsidRPr="00B367CF">
        <w:rPr>
          <w:lang w:val="lt-LT"/>
        </w:rPr>
        <w:tab/>
        <w:t>Mokiniai dirbs poromis, reikalui esant mokytojas darbą pakreips klausinėjimo būdu.</w:t>
      </w:r>
    </w:p>
    <w:p w:rsidR="000B3F8A" w:rsidRPr="00334732" w:rsidRDefault="000B3F8A" w:rsidP="000B3F8A">
      <w:pPr>
        <w:spacing w:line="360" w:lineRule="auto"/>
        <w:rPr>
          <w:b/>
          <w:lang w:val="lt-LT"/>
        </w:rPr>
      </w:pPr>
      <w:r w:rsidRPr="00334732">
        <w:rPr>
          <w:b/>
          <w:lang w:val="lt-LT"/>
        </w:rPr>
        <w:t>Uždavinys</w:t>
      </w:r>
    </w:p>
    <w:p w:rsidR="000B3F8A" w:rsidRDefault="000B3F8A" w:rsidP="000B3F8A">
      <w:pPr>
        <w:spacing w:line="360" w:lineRule="auto"/>
        <w:ind w:firstLine="720"/>
        <w:jc w:val="both"/>
        <w:rPr>
          <w:lang w:val="lt-LT"/>
        </w:rPr>
      </w:pPr>
      <w:r>
        <w:rPr>
          <w:lang w:val="lt-LT"/>
        </w:rPr>
        <w:t>Susipažinę su senąja (dviranke) pirštų abėcėle mokiniai savarankiškai ar mokytojo padedami nustatys tam tikrų gestų kilmės ryšį.</w:t>
      </w:r>
    </w:p>
    <w:p w:rsidR="000B3F8A" w:rsidRDefault="000B3F8A" w:rsidP="000B3F8A">
      <w:pPr>
        <w:spacing w:line="360" w:lineRule="auto"/>
        <w:jc w:val="both"/>
        <w:rPr>
          <w:lang w:val="lt-LT"/>
        </w:rPr>
      </w:pPr>
      <w:r w:rsidRPr="00DD7A41">
        <w:rPr>
          <w:b/>
          <w:lang w:val="lt-LT"/>
        </w:rPr>
        <w:t>Mokymosi priemonės</w:t>
      </w:r>
      <w:r>
        <w:rPr>
          <w:lang w:val="lt-LT"/>
        </w:rPr>
        <w:t>: Mokytojo paruošta priemonė ,,Dvirankė pirštų abėcėlė“.</w:t>
      </w:r>
    </w:p>
    <w:p w:rsidR="000B3F8A" w:rsidRDefault="000B3F8A" w:rsidP="000B3F8A">
      <w:pPr>
        <w:spacing w:line="360" w:lineRule="auto"/>
        <w:jc w:val="both"/>
        <w:rPr>
          <w:lang w:val="lt-LT"/>
        </w:rPr>
      </w:pPr>
      <w:r w:rsidRPr="00F30E65">
        <w:rPr>
          <w:b/>
          <w:lang w:val="lt-LT"/>
        </w:rPr>
        <w:t>Mokymo metodai</w:t>
      </w:r>
      <w:r>
        <w:rPr>
          <w:lang w:val="lt-LT"/>
        </w:rPr>
        <w:t>: klausinėjimas, darbas poromis, pristatymas.</w:t>
      </w:r>
    </w:p>
    <w:p w:rsidR="000B3F8A" w:rsidRPr="009F40E8" w:rsidRDefault="000B3F8A" w:rsidP="000B3F8A">
      <w:pPr>
        <w:spacing w:line="360" w:lineRule="auto"/>
        <w:jc w:val="both"/>
        <w:rPr>
          <w:b/>
          <w:lang w:val="lt-LT"/>
        </w:rPr>
      </w:pPr>
      <w:r>
        <w:rPr>
          <w:b/>
          <w:lang w:val="lt-LT"/>
        </w:rPr>
        <w:t>Mokymosi veiklos:</w:t>
      </w:r>
    </w:p>
    <w:p w:rsidR="000B3F8A" w:rsidRDefault="000B3F8A" w:rsidP="000B3F8A">
      <w:pPr>
        <w:numPr>
          <w:ilvl w:val="0"/>
          <w:numId w:val="4"/>
        </w:numPr>
        <w:spacing w:line="360" w:lineRule="auto"/>
        <w:jc w:val="both"/>
        <w:rPr>
          <w:lang w:val="lt-LT"/>
        </w:rPr>
      </w:pPr>
      <w:r>
        <w:rPr>
          <w:lang w:val="lt-LT"/>
        </w:rPr>
        <w:t>Skelbiama pamokos tema, iškeliamas pamokos uždavinys kaip problema.</w:t>
      </w:r>
    </w:p>
    <w:p w:rsidR="000B3F8A" w:rsidRDefault="000B3F8A" w:rsidP="000B3F8A">
      <w:pPr>
        <w:numPr>
          <w:ilvl w:val="0"/>
          <w:numId w:val="4"/>
        </w:numPr>
        <w:spacing w:line="360" w:lineRule="auto"/>
        <w:jc w:val="both"/>
        <w:rPr>
          <w:lang w:val="lt-LT"/>
        </w:rPr>
      </w:pPr>
      <w:r>
        <w:rPr>
          <w:lang w:val="lt-LT"/>
        </w:rPr>
        <w:t xml:space="preserve">Mokytojas pristato temą klausinėdamas. </w:t>
      </w:r>
    </w:p>
    <w:p w:rsidR="000B3F8A" w:rsidRDefault="000B3F8A" w:rsidP="000B3F8A">
      <w:pPr>
        <w:numPr>
          <w:ilvl w:val="0"/>
          <w:numId w:val="4"/>
        </w:numPr>
        <w:spacing w:line="360" w:lineRule="auto"/>
        <w:jc w:val="both"/>
        <w:rPr>
          <w:lang w:val="lt-LT"/>
        </w:rPr>
      </w:pPr>
      <w:r>
        <w:rPr>
          <w:lang w:val="lt-LT"/>
        </w:rPr>
        <w:t xml:space="preserve">Demonstruojama priemonė su dviranke pirštų abėcėle (priedas nr.1), aptariama. </w:t>
      </w:r>
    </w:p>
    <w:p w:rsidR="000B3F8A" w:rsidRDefault="000B3F8A" w:rsidP="000B3F8A">
      <w:pPr>
        <w:numPr>
          <w:ilvl w:val="0"/>
          <w:numId w:val="4"/>
        </w:numPr>
        <w:spacing w:line="360" w:lineRule="auto"/>
        <w:jc w:val="both"/>
        <w:rPr>
          <w:lang w:val="lt-LT"/>
        </w:rPr>
      </w:pPr>
      <w:r>
        <w:rPr>
          <w:lang w:val="lt-LT"/>
        </w:rPr>
        <w:t>Skiriamos mokiniams užduotys:</w:t>
      </w:r>
    </w:p>
    <w:p w:rsidR="000B3F8A" w:rsidRDefault="000B3F8A" w:rsidP="000B3F8A">
      <w:pPr>
        <w:numPr>
          <w:ilvl w:val="1"/>
          <w:numId w:val="4"/>
        </w:numPr>
        <w:spacing w:line="360" w:lineRule="auto"/>
        <w:jc w:val="both"/>
        <w:rPr>
          <w:lang w:val="lt-LT"/>
        </w:rPr>
      </w:pPr>
      <w:r>
        <w:rPr>
          <w:lang w:val="lt-LT"/>
        </w:rPr>
        <w:t>dirbant poromis paieškoti kuo daugiau gestų su dvirankės pirštų abėcėlės raidėmis.</w:t>
      </w:r>
    </w:p>
    <w:p w:rsidR="000B3F8A" w:rsidRDefault="000B3F8A" w:rsidP="000B3F8A">
      <w:pPr>
        <w:numPr>
          <w:ilvl w:val="1"/>
          <w:numId w:val="4"/>
        </w:numPr>
        <w:spacing w:line="360" w:lineRule="auto"/>
        <w:jc w:val="both"/>
        <w:rPr>
          <w:lang w:val="lt-LT"/>
        </w:rPr>
      </w:pPr>
      <w:r>
        <w:rPr>
          <w:lang w:val="lt-LT"/>
        </w:rPr>
        <w:t>pristatant rastus gestus poroms jų nekartoti.</w:t>
      </w:r>
    </w:p>
    <w:p w:rsidR="000B3F8A" w:rsidRDefault="000B3F8A" w:rsidP="000B3F8A">
      <w:pPr>
        <w:spacing w:line="360" w:lineRule="auto"/>
        <w:jc w:val="both"/>
        <w:rPr>
          <w:lang w:val="lt-LT"/>
        </w:rPr>
      </w:pPr>
      <w:r>
        <w:rPr>
          <w:lang w:val="lt-LT"/>
        </w:rPr>
        <w:t>5) klausinėdamas mokytojas formuluoja naują užduotį – ar mokiniai turi duomenų apie gestų kilmės ryšį su vienranke pirštų abėcėle (priedas nr.2); taip pat svarsto kartu su mokiniais, kokios priežastys lėmė, kad keliems skirtingiems žodžiams nusakyti radosi tas pats gestas.</w:t>
      </w:r>
    </w:p>
    <w:p w:rsidR="000B3F8A" w:rsidRDefault="000B3F8A" w:rsidP="000B3F8A">
      <w:pPr>
        <w:spacing w:line="360" w:lineRule="auto"/>
        <w:ind w:firstLine="720"/>
        <w:jc w:val="both"/>
        <w:rPr>
          <w:lang w:val="lt-LT"/>
        </w:rPr>
      </w:pPr>
      <w:r>
        <w:rPr>
          <w:lang w:val="lt-LT"/>
        </w:rPr>
        <w:t xml:space="preserve">9. </w:t>
      </w:r>
      <w:r w:rsidRPr="00273977">
        <w:rPr>
          <w:b/>
          <w:lang w:val="lt-LT"/>
        </w:rPr>
        <w:t>Namų darbai.</w:t>
      </w:r>
      <w:r>
        <w:rPr>
          <w:lang w:val="lt-LT"/>
        </w:rPr>
        <w:t xml:space="preserve"> Mokiniams skiriama užduotis paklausinėti savo aplinkoje esančių kurčiųjų (draugų, tėvų, auklėtojų ar mokytojų) bei rasti gestų, dar neaptartų šioje pamokoje.</w:t>
      </w:r>
    </w:p>
    <w:p w:rsidR="000B3F8A" w:rsidRPr="005A0693" w:rsidRDefault="000B3F8A" w:rsidP="000B3F8A">
      <w:pPr>
        <w:pStyle w:val="Antrat2"/>
        <w:jc w:val="center"/>
        <w:rPr>
          <w:rFonts w:ascii="Times New Roman" w:hAnsi="Times New Roman" w:cs="Times New Roman"/>
          <w:i w:val="0"/>
          <w:sz w:val="24"/>
          <w:szCs w:val="24"/>
        </w:rPr>
      </w:pPr>
      <w:bookmarkStart w:id="2" w:name="_Toc276649183"/>
      <w:bookmarkStart w:id="3" w:name="_GoBack"/>
      <w:bookmarkEnd w:id="3"/>
      <w:r w:rsidRPr="005A0693">
        <w:rPr>
          <w:rFonts w:ascii="Times New Roman" w:hAnsi="Times New Roman" w:cs="Times New Roman"/>
          <w:i w:val="0"/>
          <w:sz w:val="24"/>
          <w:szCs w:val="24"/>
        </w:rPr>
        <w:lastRenderedPageBreak/>
        <w:t>Informacinių technologijų panaudojimo galimybės</w:t>
      </w:r>
      <w:bookmarkEnd w:id="2"/>
    </w:p>
    <w:p w:rsidR="000B3F8A" w:rsidRPr="00995758" w:rsidRDefault="000B3F8A" w:rsidP="000B3F8A">
      <w:pPr>
        <w:spacing w:line="360" w:lineRule="auto"/>
        <w:ind w:firstLine="720"/>
        <w:jc w:val="both"/>
        <w:rPr>
          <w:lang w:val="lt-LT"/>
        </w:rPr>
      </w:pPr>
      <w:r w:rsidRPr="00995758">
        <w:rPr>
          <w:lang w:val="lt-LT"/>
        </w:rPr>
        <w:t xml:space="preserve">Mokant </w:t>
      </w:r>
      <w:r>
        <w:rPr>
          <w:lang w:val="lt-LT"/>
        </w:rPr>
        <w:t>gestų kalbos</w:t>
      </w:r>
      <w:r w:rsidRPr="00995758">
        <w:rPr>
          <w:lang w:val="lt-LT"/>
        </w:rPr>
        <w:t xml:space="preserve"> siekiama ugdyti kalbėjimo, </w:t>
      </w:r>
      <w:r>
        <w:rPr>
          <w:lang w:val="lt-LT"/>
        </w:rPr>
        <w:t xml:space="preserve">klausymo (supratimo), kalbos pažinimo </w:t>
      </w:r>
      <w:r w:rsidRPr="00995758">
        <w:rPr>
          <w:lang w:val="lt-LT"/>
        </w:rPr>
        <w:t>įgūdžius. Komunikac</w:t>
      </w:r>
      <w:r>
        <w:rPr>
          <w:lang w:val="lt-LT"/>
        </w:rPr>
        <w:t>i</w:t>
      </w:r>
      <w:r w:rsidRPr="00995758">
        <w:rPr>
          <w:lang w:val="lt-LT"/>
        </w:rPr>
        <w:t xml:space="preserve">nei kompetencijai įgyti bei įtvirtinti yra </w:t>
      </w:r>
      <w:r>
        <w:rPr>
          <w:lang w:val="lt-LT"/>
        </w:rPr>
        <w:t>keletas tinkamų k</w:t>
      </w:r>
      <w:r w:rsidRPr="00995758">
        <w:rPr>
          <w:lang w:val="lt-LT"/>
        </w:rPr>
        <w:t xml:space="preserve">ompiuterinių programų, kurios gali būti kūrybiškai taikomos įvairiais būdais įvairiose pamokų dalyse. Konkrečių komunikacinių tikslų siekimas orientuoja į tokias mokymo priemones, kurios mokytų visokeriopos kalbinės veiklos bei atitiktų programose numatytų gebėjimų ugdymą. Be įprastų naudojamų mokymo priemonių, kartu gali būti naudojamos tokios papildomos priemonės kaip kompiuterinės mokomosios programos ir </w:t>
      </w:r>
      <w:r>
        <w:rPr>
          <w:lang w:val="lt-LT"/>
        </w:rPr>
        <w:t>jau parengtos skaitmeninės plokštelės gestų kalbos mokymui</w:t>
      </w:r>
      <w:r w:rsidRPr="00995758">
        <w:rPr>
          <w:lang w:val="lt-LT"/>
        </w:rPr>
        <w:t xml:space="preserve">. </w:t>
      </w:r>
      <w:r>
        <w:rPr>
          <w:lang w:val="lt-LT"/>
        </w:rPr>
        <w:t>Kompiuterinių</w:t>
      </w:r>
      <w:r w:rsidRPr="00995758">
        <w:rPr>
          <w:lang w:val="lt-LT"/>
        </w:rPr>
        <w:t xml:space="preserve"> programų naudojimas taip pat prisideda prie mokinių mokymosi motyvacijos skatinimo ir mokymosi savarankiškumo, mokymosi mokytis, mokymosi savitvarkos gebėjimų ugdymo.</w:t>
      </w:r>
    </w:p>
    <w:p w:rsidR="000B3F8A" w:rsidRPr="008877C1" w:rsidRDefault="000B3F8A" w:rsidP="000B3F8A">
      <w:pPr>
        <w:spacing w:line="360" w:lineRule="auto"/>
        <w:ind w:firstLine="720"/>
        <w:jc w:val="both"/>
        <w:rPr>
          <w:i/>
          <w:lang w:val="lt-LT"/>
        </w:rPr>
      </w:pPr>
      <w:proofErr w:type="spellStart"/>
      <w:r w:rsidRPr="008877C1">
        <w:rPr>
          <w:i/>
          <w:lang w:val="lt-LT"/>
        </w:rPr>
        <w:t>Elan</w:t>
      </w:r>
      <w:proofErr w:type="spellEnd"/>
      <w:r w:rsidRPr="008877C1">
        <w:rPr>
          <w:i/>
          <w:lang w:val="lt-LT"/>
        </w:rPr>
        <w:t xml:space="preserve"> programos naudojimo pavyzdys</w:t>
      </w:r>
    </w:p>
    <w:p w:rsidR="000B3F8A" w:rsidRPr="00995758" w:rsidRDefault="000B3F8A" w:rsidP="000B3F8A">
      <w:pPr>
        <w:spacing w:line="360" w:lineRule="auto"/>
        <w:ind w:firstLine="720"/>
        <w:jc w:val="both"/>
        <w:rPr>
          <w:lang w:val="lt-LT"/>
        </w:rPr>
      </w:pPr>
      <w:r w:rsidRPr="00995758">
        <w:rPr>
          <w:lang w:val="lt-LT"/>
        </w:rPr>
        <w:t>Kompiuterinė programa „</w:t>
      </w:r>
      <w:proofErr w:type="spellStart"/>
      <w:r w:rsidRPr="00995758">
        <w:rPr>
          <w:lang w:val="lt-LT"/>
        </w:rPr>
        <w:t>Elan</w:t>
      </w:r>
      <w:proofErr w:type="spellEnd"/>
      <w:r w:rsidRPr="00995758">
        <w:rPr>
          <w:lang w:val="lt-LT"/>
        </w:rPr>
        <w:t xml:space="preserve"> – </w:t>
      </w:r>
      <w:proofErr w:type="spellStart"/>
      <w:r w:rsidRPr="00995758">
        <w:rPr>
          <w:lang w:val="lt-LT"/>
        </w:rPr>
        <w:t>Linguistic</w:t>
      </w:r>
      <w:proofErr w:type="spellEnd"/>
      <w:r w:rsidRPr="00995758">
        <w:rPr>
          <w:lang w:val="lt-LT"/>
        </w:rPr>
        <w:t xml:space="preserve"> </w:t>
      </w:r>
      <w:proofErr w:type="spellStart"/>
      <w:r w:rsidRPr="00995758">
        <w:rPr>
          <w:lang w:val="lt-LT"/>
        </w:rPr>
        <w:t>Annotator</w:t>
      </w:r>
      <w:proofErr w:type="spellEnd"/>
      <w:r w:rsidRPr="00995758">
        <w:rPr>
          <w:lang w:val="lt-LT"/>
        </w:rPr>
        <w:t xml:space="preserve">“ (ją galima parsisiųsti nemokamai iš </w:t>
      </w:r>
      <w:hyperlink r:id="rId6" w:history="1">
        <w:r w:rsidRPr="00995758">
          <w:rPr>
            <w:rStyle w:val="Hipersaitas"/>
            <w:lang w:val="lt-LT"/>
          </w:rPr>
          <w:t>www.lat-mpi.eu/tools/</w:t>
        </w:r>
        <w:r w:rsidRPr="00995758">
          <w:rPr>
            <w:rStyle w:val="Hipersaitas"/>
            <w:b/>
            <w:bCs/>
            <w:lang w:val="lt-LT"/>
          </w:rPr>
          <w:t>elan</w:t>
        </w:r>
        <w:r w:rsidRPr="00995758">
          <w:rPr>
            <w:rStyle w:val="Hipersaitas"/>
            <w:lang w:val="lt-LT"/>
          </w:rPr>
          <w:t>/</w:t>
        </w:r>
      </w:hyperlink>
      <w:r w:rsidRPr="00995758">
        <w:rPr>
          <w:rStyle w:val="HTMLcitata"/>
          <w:i w:val="0"/>
          <w:lang w:val="lt-LT"/>
        </w:rPr>
        <w:t xml:space="preserve">) </w:t>
      </w:r>
      <w:r w:rsidRPr="00995758">
        <w:rPr>
          <w:lang w:val="lt-LT"/>
        </w:rPr>
        <w:t>suteikia galimybę pasižymėti gestus ir bet kokią gramatinę ar kitokią informaciją laiko juostoje, žyminčioje vaizdo atkarpas. Viršuje rodomas filmuotas tekstas, o apačioje esančioje laiko juostoje galima pasižymėti reikiamą atkarpą ir įrašyti su ja susijusią informaciją. Tai suteikia puikias galimybes mokiniams analizuoti savo ir kitų kalbėtojų kalbą. Programą nesudėtinga naudoti, ji labai patogi.</w:t>
      </w:r>
    </w:p>
    <w:p w:rsidR="000B3F8A" w:rsidRPr="00995758" w:rsidRDefault="000B3F8A" w:rsidP="000B3F8A">
      <w:pPr>
        <w:spacing w:line="360" w:lineRule="auto"/>
        <w:ind w:firstLine="720"/>
        <w:jc w:val="both"/>
        <w:rPr>
          <w:lang w:val="lt-LT"/>
        </w:rPr>
      </w:pPr>
      <w:r w:rsidRPr="00995758">
        <w:rPr>
          <w:lang w:val="lt-LT"/>
        </w:rPr>
        <w:t xml:space="preserve">Čia pateikiamas pavyzdys, kaip galima šią programą naudoti kalbant apie derinimą ir </w:t>
      </w:r>
      <w:proofErr w:type="spellStart"/>
      <w:r w:rsidRPr="00995758">
        <w:rPr>
          <w:lang w:val="lt-LT"/>
        </w:rPr>
        <w:t>proformų</w:t>
      </w:r>
      <w:proofErr w:type="spellEnd"/>
      <w:r w:rsidRPr="00995758">
        <w:rPr>
          <w:lang w:val="lt-LT"/>
        </w:rPr>
        <w:t xml:space="preserve"> vartojimą nusakant erdvinius santykius. Vienoje eilutėje mokiniai sužymi derinamus gestus, kitoje – </w:t>
      </w:r>
      <w:proofErr w:type="spellStart"/>
      <w:r w:rsidRPr="00995758">
        <w:rPr>
          <w:lang w:val="lt-LT"/>
        </w:rPr>
        <w:t>proformas</w:t>
      </w:r>
      <w:proofErr w:type="spellEnd"/>
      <w:r w:rsidRPr="00995758">
        <w:rPr>
          <w:lang w:val="lt-LT"/>
        </w:rPr>
        <w:t xml:space="preserve">, o trečioje pateikia sakinių vertimą į lietuvių kalbą. </w:t>
      </w:r>
    </w:p>
    <w:p w:rsidR="000B3F8A" w:rsidRDefault="000B3F8A" w:rsidP="000B3F8A">
      <w:pPr>
        <w:spacing w:line="360" w:lineRule="auto"/>
        <w:rPr>
          <w:lang w:val="lt-LT"/>
        </w:rPr>
      </w:pPr>
    </w:p>
    <w:p w:rsidR="000B3F8A" w:rsidRDefault="000B3F8A" w:rsidP="000B3F8A">
      <w:pPr>
        <w:spacing w:line="360" w:lineRule="auto"/>
        <w:rPr>
          <w:lang w:val="lt-LT"/>
        </w:rPr>
      </w:pPr>
    </w:p>
    <w:p w:rsidR="000B3F8A" w:rsidRDefault="000B3F8A" w:rsidP="000B3F8A">
      <w:pPr>
        <w:spacing w:line="360" w:lineRule="auto"/>
        <w:jc w:val="center"/>
        <w:rPr>
          <w:b/>
          <w:lang w:val="lt-LT"/>
        </w:rPr>
      </w:pPr>
      <w:r>
        <w:rPr>
          <w:noProof/>
          <w:lang w:val="lt-LT" w:eastAsia="lt-LT"/>
        </w:rPr>
        <mc:AlternateContent>
          <mc:Choice Requires="wps">
            <w:drawing>
              <wp:anchor distT="0" distB="0" distL="114300" distR="114300" simplePos="0" relativeHeight="251660288" behindDoc="0" locked="0" layoutInCell="1" allowOverlap="1">
                <wp:simplePos x="0" y="0"/>
                <wp:positionH relativeFrom="column">
                  <wp:posOffset>914400</wp:posOffset>
                </wp:positionH>
                <wp:positionV relativeFrom="paragraph">
                  <wp:posOffset>243840</wp:posOffset>
                </wp:positionV>
                <wp:extent cx="228600" cy="224790"/>
                <wp:effectExtent l="7620" t="48895" r="49530" b="12065"/>
                <wp:wrapNone/>
                <wp:docPr id="6" name="Tiesioji jungtis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2247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6"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19.2pt" to="90pt,3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">
                <v:stroke endarrow="block"/>
              </v:line>
            </w:pict>
          </mc:Fallback>
        </mc:AlternateContent>
      </w:r>
      <w:r>
        <w:rPr>
          <w:noProof/>
          <w:lang w:val="lt-LT" w:eastAsia="lt-LT"/>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125730</wp:posOffset>
                </wp:positionV>
                <wp:extent cx="800100" cy="571500"/>
                <wp:effectExtent l="7620" t="6985" r="11430" b="12065"/>
                <wp:wrapNone/>
                <wp:docPr id="5" name="Stačiakampi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571500"/>
                        </a:xfrm>
                        <a:prstGeom prst="rect">
                          <a:avLst/>
                        </a:prstGeom>
                        <a:solidFill>
                          <a:srgbClr val="FFFFFF"/>
                        </a:solidFill>
                        <a:ln w="9525">
                          <a:solidFill>
                            <a:srgbClr val="000000"/>
                          </a:solidFill>
                          <a:miter lim="800000"/>
                          <a:headEnd/>
                          <a:tailEnd/>
                        </a:ln>
                      </wps:spPr>
                      <wps:txbx>
                        <w:txbxContent>
                          <w:p w:rsidR="000B3F8A" w:rsidRPr="00A41143" w:rsidRDefault="000B3F8A" w:rsidP="000B3F8A">
                            <w:pPr>
                              <w:rPr>
                                <w:sz w:val="20"/>
                                <w:szCs w:val="20"/>
                              </w:rPr>
                            </w:pPr>
                            <w:r w:rsidRPr="00A41143">
                              <w:rPr>
                                <w:sz w:val="20"/>
                                <w:szCs w:val="20"/>
                              </w:rPr>
                              <w:t xml:space="preserve">Video </w:t>
                            </w:r>
                            <w:proofErr w:type="spellStart"/>
                            <w:r w:rsidRPr="00A41143">
                              <w:rPr>
                                <w:sz w:val="20"/>
                                <w:szCs w:val="20"/>
                              </w:rPr>
                              <w:t>langas</w:t>
                            </w:r>
                            <w:proofErr w:type="spellEnd"/>
                            <w:r w:rsidRPr="00A41143">
                              <w:rPr>
                                <w:sz w:val="20"/>
                                <w:szCs w:val="20"/>
                              </w:rPr>
                              <w:t xml:space="preserve"> (</w:t>
                            </w:r>
                            <w:proofErr w:type="spellStart"/>
                            <w:r w:rsidRPr="00A41143">
                              <w:rPr>
                                <w:sz w:val="20"/>
                                <w:szCs w:val="20"/>
                              </w:rPr>
                              <w:t>nukirptas</w:t>
                            </w:r>
                            <w:proofErr w:type="spellEnd"/>
                            <w:r>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5" o:spid="_x0000_s1026" style="position:absolute;left:0;text-align:left;margin-left:9pt;margin-top:9.9pt;width:63pt;height: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">
                <v:textbox>
                  <w:txbxContent>
                    <w:p w:rsidR="000B3F8A" w:rsidRPr="00A41143" w:rsidRDefault="000B3F8A" w:rsidP="000B3F8A">
                      <w:pPr>
                        <w:rPr>
                          <w:sz w:val="20"/>
                          <w:szCs w:val="20"/>
                        </w:rPr>
                      </w:pPr>
                      <w:r w:rsidRPr="00A41143">
                        <w:rPr>
                          <w:sz w:val="20"/>
                          <w:szCs w:val="20"/>
                        </w:rPr>
                        <w:t xml:space="preserve">Video </w:t>
                      </w:r>
                      <w:proofErr w:type="spellStart"/>
                      <w:r w:rsidRPr="00A41143">
                        <w:rPr>
                          <w:sz w:val="20"/>
                          <w:szCs w:val="20"/>
                        </w:rPr>
                        <w:t>langas</w:t>
                      </w:r>
                      <w:proofErr w:type="spellEnd"/>
                      <w:r w:rsidRPr="00A41143">
                        <w:rPr>
                          <w:sz w:val="20"/>
                          <w:szCs w:val="20"/>
                        </w:rPr>
                        <w:t xml:space="preserve"> (</w:t>
                      </w:r>
                      <w:proofErr w:type="spellStart"/>
                      <w:r w:rsidRPr="00A41143">
                        <w:rPr>
                          <w:sz w:val="20"/>
                          <w:szCs w:val="20"/>
                        </w:rPr>
                        <w:t>nukirptas</w:t>
                      </w:r>
                      <w:proofErr w:type="spellEnd"/>
                      <w:r>
                        <w:rPr>
                          <w:sz w:val="20"/>
                          <w:szCs w:val="20"/>
                        </w:rPr>
                        <w:t>)</w:t>
                      </w:r>
                    </w:p>
                  </w:txbxContent>
                </v:textbox>
              </v:rect>
            </w:pict>
          </mc:Fallback>
        </mc:AlternateContent>
      </w:r>
      <w:r>
        <w:rPr>
          <w:noProof/>
          <w:lang w:val="lt-LT" w:eastAsia="lt-LT"/>
        </w:rPr>
        <mc:AlternateContent>
          <mc:Choice Requires="wps">
            <w:drawing>
              <wp:anchor distT="0" distB="0" distL="114300" distR="114300" simplePos="0" relativeHeight="251662336" behindDoc="0" locked="0" layoutInCell="1" allowOverlap="1">
                <wp:simplePos x="0" y="0"/>
                <wp:positionH relativeFrom="column">
                  <wp:posOffset>1371600</wp:posOffset>
                </wp:positionH>
                <wp:positionV relativeFrom="paragraph">
                  <wp:posOffset>1234440</wp:posOffset>
                </wp:positionV>
                <wp:extent cx="114300" cy="571500"/>
                <wp:effectExtent l="7620" t="29845" r="59055" b="8255"/>
                <wp:wrapNone/>
                <wp:docPr id="4" name="Tiesioji jungtis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4"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97.2pt" to="117pt,14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">
                <v:stroke endarrow="block"/>
              </v:line>
            </w:pict>
          </mc:Fallback>
        </mc:AlternateContent>
      </w:r>
      <w:r>
        <w:rPr>
          <w:noProof/>
          <w:lang w:val="lt-LT" w:eastAsia="lt-LT"/>
        </w:rPr>
        <w:drawing>
          <wp:inline distT="0" distB="0" distL="0" distR="0">
            <wp:extent cx="7601585" cy="1569720"/>
            <wp:effectExtent l="0" t="0" r="0" b="0"/>
            <wp:docPr id="2" name="Paveikslėlis 2" descr="elan pavyzd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an pavyzdy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601585" cy="1569720"/>
                    </a:xfrm>
                    <a:prstGeom prst="rect">
                      <a:avLst/>
                    </a:prstGeom>
                    <a:noFill/>
                    <a:ln>
                      <a:noFill/>
                    </a:ln>
                  </pic:spPr>
                </pic:pic>
              </a:graphicData>
            </a:graphic>
          </wp:inline>
        </w:drawing>
      </w:r>
    </w:p>
    <w:p w:rsidR="000B3F8A" w:rsidRDefault="000B3F8A" w:rsidP="000B3F8A">
      <w:pPr>
        <w:spacing w:line="360" w:lineRule="auto"/>
        <w:rPr>
          <w:b/>
          <w:lang w:val="pt-BR"/>
        </w:rPr>
      </w:pPr>
      <w:r>
        <w:rPr>
          <w:noProof/>
          <w:lang w:val="lt-LT" w:eastAsia="lt-LT"/>
        </w:rPr>
        <w:lastRenderedPageBreak/>
        <mc:AlternateContent>
          <mc:Choice Requires="wps">
            <w:drawing>
              <wp:anchor distT="0" distB="0" distL="114300" distR="114300" simplePos="0" relativeHeight="251661312" behindDoc="0" locked="0" layoutInCell="1" allowOverlap="1">
                <wp:simplePos x="0" y="0"/>
                <wp:positionH relativeFrom="column">
                  <wp:posOffset>228600</wp:posOffset>
                </wp:positionH>
                <wp:positionV relativeFrom="paragraph">
                  <wp:posOffset>145415</wp:posOffset>
                </wp:positionV>
                <wp:extent cx="2286000" cy="457200"/>
                <wp:effectExtent l="7620" t="10795" r="11430" b="8255"/>
                <wp:wrapNone/>
                <wp:docPr id="3" name="Stač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457200"/>
                        </a:xfrm>
                        <a:prstGeom prst="rect">
                          <a:avLst/>
                        </a:prstGeom>
                        <a:solidFill>
                          <a:srgbClr val="FFFFFF"/>
                        </a:solidFill>
                        <a:ln w="9525">
                          <a:solidFill>
                            <a:srgbClr val="000000"/>
                          </a:solidFill>
                          <a:miter lim="800000"/>
                          <a:headEnd/>
                          <a:tailEnd/>
                        </a:ln>
                      </wps:spPr>
                      <wps:txbx>
                        <w:txbxContent>
                          <w:p w:rsidR="000B3F8A" w:rsidRPr="00A41143" w:rsidRDefault="000B3F8A" w:rsidP="000B3F8A">
                            <w:pPr>
                              <w:rPr>
                                <w:sz w:val="20"/>
                                <w:szCs w:val="20"/>
                              </w:rPr>
                            </w:pPr>
                            <w:proofErr w:type="spellStart"/>
                            <w:r w:rsidRPr="00A41143">
                              <w:rPr>
                                <w:sz w:val="20"/>
                                <w:szCs w:val="20"/>
                              </w:rPr>
                              <w:t>Laiko</w:t>
                            </w:r>
                            <w:proofErr w:type="spellEnd"/>
                            <w:r w:rsidRPr="00A41143">
                              <w:rPr>
                                <w:sz w:val="20"/>
                                <w:szCs w:val="20"/>
                              </w:rPr>
                              <w:t xml:space="preserve"> </w:t>
                            </w:r>
                            <w:proofErr w:type="spellStart"/>
                            <w:r w:rsidRPr="00A41143">
                              <w:rPr>
                                <w:sz w:val="20"/>
                                <w:szCs w:val="20"/>
                              </w:rPr>
                              <w:t>juostos</w:t>
                            </w:r>
                            <w:proofErr w:type="spellEnd"/>
                            <w:r w:rsidRPr="00A41143">
                              <w:rPr>
                                <w:sz w:val="20"/>
                                <w:szCs w:val="20"/>
                              </w:rPr>
                              <w:t xml:space="preserve"> ir </w:t>
                            </w:r>
                            <w:proofErr w:type="spellStart"/>
                            <w:proofErr w:type="gramStart"/>
                            <w:r w:rsidRPr="00A41143">
                              <w:rPr>
                                <w:sz w:val="20"/>
                                <w:szCs w:val="20"/>
                              </w:rPr>
                              <w:t>jose</w:t>
                            </w:r>
                            <w:proofErr w:type="spellEnd"/>
                            <w:proofErr w:type="gramEnd"/>
                            <w:r w:rsidRPr="00A41143">
                              <w:rPr>
                                <w:sz w:val="20"/>
                                <w:szCs w:val="20"/>
                              </w:rPr>
                              <w:t xml:space="preserve"> </w:t>
                            </w:r>
                            <w:proofErr w:type="spellStart"/>
                            <w:r w:rsidRPr="00A41143">
                              <w:rPr>
                                <w:sz w:val="20"/>
                                <w:szCs w:val="20"/>
                              </w:rPr>
                              <w:t>nurodoma</w:t>
                            </w:r>
                            <w:proofErr w:type="spellEnd"/>
                            <w:r w:rsidRPr="00A41143">
                              <w:rPr>
                                <w:sz w:val="20"/>
                                <w:szCs w:val="20"/>
                              </w:rPr>
                              <w:t xml:space="preserve"> </w:t>
                            </w:r>
                            <w:proofErr w:type="spellStart"/>
                            <w:r w:rsidRPr="00A41143">
                              <w:rPr>
                                <w:sz w:val="20"/>
                                <w:szCs w:val="20"/>
                              </w:rPr>
                              <w:t>informacija</w:t>
                            </w:r>
                            <w:proofErr w:type="spellEnd"/>
                            <w:r w:rsidRPr="00A41143">
                              <w:rPr>
                                <w:sz w:val="20"/>
                                <w:szCs w:val="20"/>
                              </w:rPr>
                              <w:t xml:space="preserve">, </w:t>
                            </w:r>
                            <w:proofErr w:type="spellStart"/>
                            <w:r w:rsidRPr="00A41143">
                              <w:rPr>
                                <w:sz w:val="20"/>
                                <w:szCs w:val="20"/>
                              </w:rPr>
                              <w:t>susijusi</w:t>
                            </w:r>
                            <w:proofErr w:type="spellEnd"/>
                            <w:r w:rsidRPr="00A41143">
                              <w:rPr>
                                <w:sz w:val="20"/>
                                <w:szCs w:val="20"/>
                              </w:rPr>
                              <w:t xml:space="preserve"> </w:t>
                            </w:r>
                            <w:proofErr w:type="spellStart"/>
                            <w:r w:rsidRPr="00A41143">
                              <w:rPr>
                                <w:sz w:val="20"/>
                                <w:szCs w:val="20"/>
                              </w:rPr>
                              <w:t>su</w:t>
                            </w:r>
                            <w:proofErr w:type="spellEnd"/>
                            <w:r w:rsidRPr="00A41143">
                              <w:rPr>
                                <w:sz w:val="20"/>
                                <w:szCs w:val="20"/>
                              </w:rPr>
                              <w:t xml:space="preserve"> </w:t>
                            </w:r>
                            <w:proofErr w:type="spellStart"/>
                            <w:r w:rsidRPr="00A41143">
                              <w:rPr>
                                <w:sz w:val="20"/>
                                <w:szCs w:val="20"/>
                              </w:rPr>
                              <w:t>filmuotu</w:t>
                            </w:r>
                            <w:proofErr w:type="spellEnd"/>
                            <w:r w:rsidRPr="00A41143">
                              <w:rPr>
                                <w:sz w:val="20"/>
                                <w:szCs w:val="20"/>
                              </w:rPr>
                              <w:t xml:space="preserve"> </w:t>
                            </w:r>
                            <w:proofErr w:type="spellStart"/>
                            <w:r w:rsidRPr="00A41143">
                              <w:rPr>
                                <w:sz w:val="20"/>
                                <w:szCs w:val="20"/>
                              </w:rPr>
                              <w:t>tekstu</w:t>
                            </w:r>
                            <w:proofErr w:type="spellEnd"/>
                            <w:r w:rsidRPr="00A41143">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 o:spid="_x0000_s1027" style="position:absolute;margin-left:18pt;margin-top:11.45pt;width:180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">
                <v:textbox>
                  <w:txbxContent>
                    <w:p w:rsidR="000B3F8A" w:rsidRPr="00A41143" w:rsidRDefault="000B3F8A" w:rsidP="000B3F8A">
                      <w:pPr>
                        <w:rPr>
                          <w:sz w:val="20"/>
                          <w:szCs w:val="20"/>
                        </w:rPr>
                      </w:pPr>
                      <w:proofErr w:type="spellStart"/>
                      <w:r w:rsidRPr="00A41143">
                        <w:rPr>
                          <w:sz w:val="20"/>
                          <w:szCs w:val="20"/>
                        </w:rPr>
                        <w:t>Laiko</w:t>
                      </w:r>
                      <w:proofErr w:type="spellEnd"/>
                      <w:r w:rsidRPr="00A41143">
                        <w:rPr>
                          <w:sz w:val="20"/>
                          <w:szCs w:val="20"/>
                        </w:rPr>
                        <w:t xml:space="preserve"> </w:t>
                      </w:r>
                      <w:proofErr w:type="spellStart"/>
                      <w:r w:rsidRPr="00A41143">
                        <w:rPr>
                          <w:sz w:val="20"/>
                          <w:szCs w:val="20"/>
                        </w:rPr>
                        <w:t>juostos</w:t>
                      </w:r>
                      <w:proofErr w:type="spellEnd"/>
                      <w:r w:rsidRPr="00A41143">
                        <w:rPr>
                          <w:sz w:val="20"/>
                          <w:szCs w:val="20"/>
                        </w:rPr>
                        <w:t xml:space="preserve"> ir </w:t>
                      </w:r>
                      <w:proofErr w:type="spellStart"/>
                      <w:proofErr w:type="gramStart"/>
                      <w:r w:rsidRPr="00A41143">
                        <w:rPr>
                          <w:sz w:val="20"/>
                          <w:szCs w:val="20"/>
                        </w:rPr>
                        <w:t>jose</w:t>
                      </w:r>
                      <w:proofErr w:type="spellEnd"/>
                      <w:proofErr w:type="gramEnd"/>
                      <w:r w:rsidRPr="00A41143">
                        <w:rPr>
                          <w:sz w:val="20"/>
                          <w:szCs w:val="20"/>
                        </w:rPr>
                        <w:t xml:space="preserve"> </w:t>
                      </w:r>
                      <w:proofErr w:type="spellStart"/>
                      <w:r w:rsidRPr="00A41143">
                        <w:rPr>
                          <w:sz w:val="20"/>
                          <w:szCs w:val="20"/>
                        </w:rPr>
                        <w:t>nurodoma</w:t>
                      </w:r>
                      <w:proofErr w:type="spellEnd"/>
                      <w:r w:rsidRPr="00A41143">
                        <w:rPr>
                          <w:sz w:val="20"/>
                          <w:szCs w:val="20"/>
                        </w:rPr>
                        <w:t xml:space="preserve"> </w:t>
                      </w:r>
                      <w:proofErr w:type="spellStart"/>
                      <w:r w:rsidRPr="00A41143">
                        <w:rPr>
                          <w:sz w:val="20"/>
                          <w:szCs w:val="20"/>
                        </w:rPr>
                        <w:t>informacija</w:t>
                      </w:r>
                      <w:proofErr w:type="spellEnd"/>
                      <w:r w:rsidRPr="00A41143">
                        <w:rPr>
                          <w:sz w:val="20"/>
                          <w:szCs w:val="20"/>
                        </w:rPr>
                        <w:t xml:space="preserve">, </w:t>
                      </w:r>
                      <w:proofErr w:type="spellStart"/>
                      <w:r w:rsidRPr="00A41143">
                        <w:rPr>
                          <w:sz w:val="20"/>
                          <w:szCs w:val="20"/>
                        </w:rPr>
                        <w:t>susijusi</w:t>
                      </w:r>
                      <w:proofErr w:type="spellEnd"/>
                      <w:r w:rsidRPr="00A41143">
                        <w:rPr>
                          <w:sz w:val="20"/>
                          <w:szCs w:val="20"/>
                        </w:rPr>
                        <w:t xml:space="preserve"> </w:t>
                      </w:r>
                      <w:proofErr w:type="spellStart"/>
                      <w:r w:rsidRPr="00A41143">
                        <w:rPr>
                          <w:sz w:val="20"/>
                          <w:szCs w:val="20"/>
                        </w:rPr>
                        <w:t>su</w:t>
                      </w:r>
                      <w:proofErr w:type="spellEnd"/>
                      <w:r w:rsidRPr="00A41143">
                        <w:rPr>
                          <w:sz w:val="20"/>
                          <w:szCs w:val="20"/>
                        </w:rPr>
                        <w:t xml:space="preserve"> </w:t>
                      </w:r>
                      <w:proofErr w:type="spellStart"/>
                      <w:r w:rsidRPr="00A41143">
                        <w:rPr>
                          <w:sz w:val="20"/>
                          <w:szCs w:val="20"/>
                        </w:rPr>
                        <w:t>filmuotu</w:t>
                      </w:r>
                      <w:proofErr w:type="spellEnd"/>
                      <w:r w:rsidRPr="00A41143">
                        <w:rPr>
                          <w:sz w:val="20"/>
                          <w:szCs w:val="20"/>
                        </w:rPr>
                        <w:t xml:space="preserve"> </w:t>
                      </w:r>
                      <w:proofErr w:type="spellStart"/>
                      <w:r w:rsidRPr="00A41143">
                        <w:rPr>
                          <w:sz w:val="20"/>
                          <w:szCs w:val="20"/>
                        </w:rPr>
                        <w:t>tekstu</w:t>
                      </w:r>
                      <w:proofErr w:type="spellEnd"/>
                      <w:r w:rsidRPr="00A41143">
                        <w:rPr>
                          <w:sz w:val="20"/>
                          <w:szCs w:val="20"/>
                        </w:rPr>
                        <w:t>.</w:t>
                      </w:r>
                    </w:p>
                  </w:txbxContent>
                </v:textbox>
              </v:rect>
            </w:pict>
          </mc:Fallback>
        </mc:AlternateContent>
      </w:r>
    </w:p>
    <w:p w:rsidR="000B3F8A" w:rsidRDefault="000B3F8A" w:rsidP="000B3F8A">
      <w:pPr>
        <w:spacing w:line="360" w:lineRule="auto"/>
        <w:rPr>
          <w:b/>
          <w:lang w:val="pt-BR"/>
        </w:rPr>
      </w:pPr>
    </w:p>
    <w:p w:rsidR="000B3F8A" w:rsidRDefault="000B3F8A" w:rsidP="000B3F8A">
      <w:pPr>
        <w:spacing w:line="360" w:lineRule="auto"/>
        <w:rPr>
          <w:b/>
          <w:lang w:val="pt-BR"/>
        </w:rPr>
      </w:pPr>
    </w:p>
    <w:p w:rsidR="000B3F8A" w:rsidRPr="00995758" w:rsidRDefault="000B3F8A" w:rsidP="000B3F8A">
      <w:pPr>
        <w:spacing w:line="360" w:lineRule="auto"/>
        <w:rPr>
          <w:lang w:val="pt-BR"/>
        </w:rPr>
      </w:pPr>
      <w:r w:rsidRPr="00995758">
        <w:rPr>
          <w:lang w:val="pt-BR"/>
        </w:rPr>
        <w:t>Windo</w:t>
      </w:r>
      <w:r>
        <w:rPr>
          <w:lang w:val="pt-BR"/>
        </w:rPr>
        <w:t>w</w:t>
      </w:r>
      <w:r w:rsidRPr="00995758">
        <w:rPr>
          <w:lang w:val="pt-BR"/>
        </w:rPr>
        <w:t>s Movie Maker programos naudojimo pavyzdys</w:t>
      </w:r>
    </w:p>
    <w:p w:rsidR="000B3F8A" w:rsidRPr="00995758" w:rsidRDefault="000B3F8A" w:rsidP="000B3F8A">
      <w:pPr>
        <w:spacing w:line="360" w:lineRule="auto"/>
        <w:rPr>
          <w:lang w:val="pt-BR"/>
        </w:rPr>
      </w:pPr>
    </w:p>
    <w:p w:rsidR="000B3F8A" w:rsidRDefault="000B3F8A" w:rsidP="000B3F8A">
      <w:pPr>
        <w:spacing w:line="360" w:lineRule="auto"/>
        <w:jc w:val="center"/>
      </w:pPr>
      <w:r>
        <w:rPr>
          <w:noProof/>
          <w:lang w:val="lt-LT" w:eastAsia="lt-LT"/>
        </w:rPr>
        <w:drawing>
          <wp:inline distT="0" distB="0" distL="0" distR="0">
            <wp:extent cx="3841750" cy="2886710"/>
            <wp:effectExtent l="0" t="0" r="6350" b="889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41750" cy="2886710"/>
                    </a:xfrm>
                    <a:prstGeom prst="rect">
                      <a:avLst/>
                    </a:prstGeom>
                    <a:noFill/>
                    <a:ln>
                      <a:noFill/>
                    </a:ln>
                  </pic:spPr>
                </pic:pic>
              </a:graphicData>
            </a:graphic>
          </wp:inline>
        </w:drawing>
      </w:r>
    </w:p>
    <w:p w:rsidR="000B3F8A" w:rsidRPr="008877C1" w:rsidRDefault="000B3F8A" w:rsidP="000B3F8A">
      <w:pPr>
        <w:spacing w:line="360" w:lineRule="auto"/>
        <w:rPr>
          <w:lang w:val="sv-SE"/>
        </w:rPr>
      </w:pPr>
      <w:proofErr w:type="spellStart"/>
      <w:proofErr w:type="gramStart"/>
      <w:r>
        <w:t>Ši</w:t>
      </w:r>
      <w:proofErr w:type="spellEnd"/>
      <w:r>
        <w:t xml:space="preserve"> </w:t>
      </w:r>
      <w:proofErr w:type="spellStart"/>
      <w:r>
        <w:t>programa</w:t>
      </w:r>
      <w:proofErr w:type="spellEnd"/>
      <w:r>
        <w:t xml:space="preserve"> </w:t>
      </w:r>
      <w:proofErr w:type="spellStart"/>
      <w:r>
        <w:t>paprastai</w:t>
      </w:r>
      <w:proofErr w:type="spellEnd"/>
      <w:r>
        <w:t xml:space="preserve"> </w:t>
      </w:r>
      <w:proofErr w:type="spellStart"/>
      <w:r>
        <w:t>yra</w:t>
      </w:r>
      <w:proofErr w:type="spellEnd"/>
      <w:r>
        <w:t xml:space="preserve"> </w:t>
      </w:r>
      <w:proofErr w:type="spellStart"/>
      <w:r>
        <w:t>įdiegta</w:t>
      </w:r>
      <w:proofErr w:type="spellEnd"/>
      <w:r>
        <w:t xml:space="preserve"> Windows </w:t>
      </w:r>
      <w:proofErr w:type="spellStart"/>
      <w:r>
        <w:t>operacinėje</w:t>
      </w:r>
      <w:proofErr w:type="spellEnd"/>
      <w:r>
        <w:t xml:space="preserve"> </w:t>
      </w:r>
      <w:proofErr w:type="spellStart"/>
      <w:r>
        <w:t>sistemoje</w:t>
      </w:r>
      <w:proofErr w:type="spellEnd"/>
      <w:r>
        <w:t>.</w:t>
      </w:r>
      <w:proofErr w:type="gramEnd"/>
      <w:r>
        <w:t xml:space="preserve"> </w:t>
      </w:r>
      <w:r w:rsidRPr="008877C1">
        <w:rPr>
          <w:lang w:val="sv-SE"/>
        </w:rPr>
        <w:t>Ja galima atlikti šias veiklas gestų kalbos pamokose ar mokiniams atliekant namų darbus:</w:t>
      </w:r>
    </w:p>
    <w:p w:rsidR="000B3F8A" w:rsidRDefault="000B3F8A" w:rsidP="000B3F8A">
      <w:pPr>
        <w:spacing w:line="360" w:lineRule="auto"/>
      </w:pPr>
      <w:r>
        <w:t xml:space="preserve">-  </w:t>
      </w:r>
      <w:proofErr w:type="spellStart"/>
      <w:proofErr w:type="gramStart"/>
      <w:r>
        <w:t>išskirti</w:t>
      </w:r>
      <w:proofErr w:type="spellEnd"/>
      <w:proofErr w:type="gramEnd"/>
      <w:r>
        <w:t xml:space="preserve"> </w:t>
      </w:r>
      <w:proofErr w:type="spellStart"/>
      <w:r>
        <w:t>fotografijos</w:t>
      </w:r>
      <w:proofErr w:type="spellEnd"/>
      <w:r>
        <w:t xml:space="preserve"> (</w:t>
      </w:r>
      <w:proofErr w:type="spellStart"/>
      <w:r>
        <w:t>fiksavimo</w:t>
      </w:r>
      <w:proofErr w:type="spellEnd"/>
      <w:r>
        <w:t xml:space="preserve">) </w:t>
      </w:r>
      <w:proofErr w:type="spellStart"/>
      <w:r>
        <w:t>funkcija</w:t>
      </w:r>
      <w:proofErr w:type="spellEnd"/>
      <w:r>
        <w:t xml:space="preserve"> </w:t>
      </w:r>
      <w:proofErr w:type="spellStart"/>
      <w:r>
        <w:t>reikalingus</w:t>
      </w:r>
      <w:proofErr w:type="spellEnd"/>
      <w:r>
        <w:t xml:space="preserve"> </w:t>
      </w:r>
      <w:proofErr w:type="spellStart"/>
      <w:r>
        <w:t>gestus</w:t>
      </w:r>
      <w:proofErr w:type="spellEnd"/>
      <w:r>
        <w:t xml:space="preserve">, </w:t>
      </w:r>
      <w:proofErr w:type="spellStart"/>
      <w:r>
        <w:t>vaizdo</w:t>
      </w:r>
      <w:proofErr w:type="spellEnd"/>
      <w:r>
        <w:t xml:space="preserve"> </w:t>
      </w:r>
      <w:proofErr w:type="spellStart"/>
      <w:r>
        <w:t>teksto</w:t>
      </w:r>
      <w:proofErr w:type="spellEnd"/>
      <w:r>
        <w:t xml:space="preserve"> </w:t>
      </w:r>
      <w:proofErr w:type="spellStart"/>
      <w:r>
        <w:t>momentus</w:t>
      </w:r>
      <w:proofErr w:type="spellEnd"/>
      <w:r>
        <w:t>;</w:t>
      </w:r>
    </w:p>
    <w:p w:rsidR="000B3F8A" w:rsidRDefault="000B3F8A" w:rsidP="000B3F8A">
      <w:pPr>
        <w:spacing w:line="360" w:lineRule="auto"/>
      </w:pPr>
      <w:r>
        <w:t xml:space="preserve">- </w:t>
      </w:r>
      <w:proofErr w:type="spellStart"/>
      <w:proofErr w:type="gramStart"/>
      <w:r>
        <w:t>išskirti</w:t>
      </w:r>
      <w:proofErr w:type="spellEnd"/>
      <w:proofErr w:type="gramEnd"/>
      <w:r>
        <w:t xml:space="preserve"> (</w:t>
      </w:r>
      <w:proofErr w:type="spellStart"/>
      <w:r>
        <w:t>iškirpti</w:t>
      </w:r>
      <w:proofErr w:type="spellEnd"/>
      <w:r>
        <w:t xml:space="preserve"> </w:t>
      </w:r>
      <w:proofErr w:type="spellStart"/>
      <w:r>
        <w:t>ar</w:t>
      </w:r>
      <w:proofErr w:type="spellEnd"/>
      <w:r>
        <w:t xml:space="preserve"> „</w:t>
      </w:r>
      <w:proofErr w:type="spellStart"/>
      <w:r>
        <w:t>pažymėti</w:t>
      </w:r>
      <w:proofErr w:type="spellEnd"/>
      <w:r>
        <w:t xml:space="preserve">“) tam </w:t>
      </w:r>
      <w:proofErr w:type="spellStart"/>
      <w:r>
        <w:t>tikras</w:t>
      </w:r>
      <w:proofErr w:type="spellEnd"/>
      <w:r>
        <w:t xml:space="preserve"> </w:t>
      </w:r>
      <w:proofErr w:type="spellStart"/>
      <w:r>
        <w:t>vaizdo</w:t>
      </w:r>
      <w:proofErr w:type="spellEnd"/>
      <w:r>
        <w:t xml:space="preserve"> </w:t>
      </w:r>
      <w:proofErr w:type="spellStart"/>
      <w:r>
        <w:t>teksto</w:t>
      </w:r>
      <w:proofErr w:type="spellEnd"/>
      <w:r>
        <w:t xml:space="preserve"> </w:t>
      </w:r>
      <w:proofErr w:type="spellStart"/>
      <w:r>
        <w:t>atkarpas</w:t>
      </w:r>
      <w:proofErr w:type="spellEnd"/>
      <w:r>
        <w:t>;</w:t>
      </w:r>
    </w:p>
    <w:p w:rsidR="000B3F8A" w:rsidRDefault="000B3F8A" w:rsidP="000B3F8A">
      <w:pPr>
        <w:spacing w:line="360" w:lineRule="auto"/>
      </w:pPr>
      <w:r>
        <w:t xml:space="preserve">- </w:t>
      </w:r>
      <w:proofErr w:type="spellStart"/>
      <w:proofErr w:type="gramStart"/>
      <w:r>
        <w:t>išskirtas</w:t>
      </w:r>
      <w:proofErr w:type="spellEnd"/>
      <w:proofErr w:type="gramEnd"/>
      <w:r>
        <w:t xml:space="preserve"> </w:t>
      </w:r>
      <w:proofErr w:type="spellStart"/>
      <w:r>
        <w:t>atkarpas</w:t>
      </w:r>
      <w:proofErr w:type="spellEnd"/>
      <w:r>
        <w:t xml:space="preserve"> </w:t>
      </w:r>
      <w:proofErr w:type="spellStart"/>
      <w:r>
        <w:t>galima</w:t>
      </w:r>
      <w:proofErr w:type="spellEnd"/>
      <w:r>
        <w:t xml:space="preserve"> </w:t>
      </w:r>
      <w:proofErr w:type="spellStart"/>
      <w:r>
        <w:t>montuoti</w:t>
      </w:r>
      <w:proofErr w:type="spellEnd"/>
      <w:r>
        <w:t xml:space="preserve"> („</w:t>
      </w:r>
      <w:proofErr w:type="spellStart"/>
      <w:r>
        <w:t>suklijuoti</w:t>
      </w:r>
      <w:proofErr w:type="spellEnd"/>
      <w:r>
        <w:t xml:space="preserve">“) į </w:t>
      </w:r>
      <w:proofErr w:type="spellStart"/>
      <w:r>
        <w:t>vieną</w:t>
      </w:r>
      <w:proofErr w:type="spellEnd"/>
      <w:r>
        <w:t xml:space="preserve"> </w:t>
      </w:r>
      <w:proofErr w:type="spellStart"/>
      <w:r>
        <w:t>vaizdo</w:t>
      </w:r>
      <w:proofErr w:type="spellEnd"/>
      <w:r>
        <w:t xml:space="preserve"> </w:t>
      </w:r>
      <w:proofErr w:type="spellStart"/>
      <w:r>
        <w:t>filmą</w:t>
      </w:r>
      <w:proofErr w:type="spellEnd"/>
      <w:r>
        <w:t>.</w:t>
      </w:r>
    </w:p>
    <w:p w:rsidR="00D24355" w:rsidRDefault="00D24355"/>
    <w:sectPr w:rsidR="00D24355" w:rsidSect="000B3F8A">
      <w:pgSz w:w="16838" w:h="11906" w:orient="landscape"/>
      <w:pgMar w:top="1701"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0723B"/>
    <w:multiLevelType w:val="hybridMultilevel"/>
    <w:tmpl w:val="1C0ECF0A"/>
    <w:lvl w:ilvl="0" w:tplc="697AE550">
      <w:start w:val="1"/>
      <w:numFmt w:val="bullet"/>
      <w:lvlText w:val="•"/>
      <w:lvlJc w:val="left"/>
      <w:pPr>
        <w:tabs>
          <w:tab w:val="num" w:pos="720"/>
        </w:tabs>
        <w:ind w:left="720" w:hanging="360"/>
      </w:pPr>
      <w:rPr>
        <w:rFonts w:ascii="Times New Roman" w:hAnsi="Times New Roman" w:hint="default"/>
      </w:rPr>
    </w:lvl>
    <w:lvl w:ilvl="1" w:tplc="CA1892A8" w:tentative="1">
      <w:start w:val="1"/>
      <w:numFmt w:val="bullet"/>
      <w:lvlText w:val="•"/>
      <w:lvlJc w:val="left"/>
      <w:pPr>
        <w:tabs>
          <w:tab w:val="num" w:pos="1440"/>
        </w:tabs>
        <w:ind w:left="1440" w:hanging="360"/>
      </w:pPr>
      <w:rPr>
        <w:rFonts w:ascii="Times New Roman" w:hAnsi="Times New Roman" w:hint="default"/>
      </w:rPr>
    </w:lvl>
    <w:lvl w:ilvl="2" w:tplc="B80E63A4" w:tentative="1">
      <w:start w:val="1"/>
      <w:numFmt w:val="bullet"/>
      <w:lvlText w:val="•"/>
      <w:lvlJc w:val="left"/>
      <w:pPr>
        <w:tabs>
          <w:tab w:val="num" w:pos="2160"/>
        </w:tabs>
        <w:ind w:left="2160" w:hanging="360"/>
      </w:pPr>
      <w:rPr>
        <w:rFonts w:ascii="Times New Roman" w:hAnsi="Times New Roman" w:hint="default"/>
      </w:rPr>
    </w:lvl>
    <w:lvl w:ilvl="3" w:tplc="13C0F570" w:tentative="1">
      <w:start w:val="1"/>
      <w:numFmt w:val="bullet"/>
      <w:lvlText w:val="•"/>
      <w:lvlJc w:val="left"/>
      <w:pPr>
        <w:tabs>
          <w:tab w:val="num" w:pos="2880"/>
        </w:tabs>
        <w:ind w:left="2880" w:hanging="360"/>
      </w:pPr>
      <w:rPr>
        <w:rFonts w:ascii="Times New Roman" w:hAnsi="Times New Roman" w:hint="default"/>
      </w:rPr>
    </w:lvl>
    <w:lvl w:ilvl="4" w:tplc="7794DA56" w:tentative="1">
      <w:start w:val="1"/>
      <w:numFmt w:val="bullet"/>
      <w:lvlText w:val="•"/>
      <w:lvlJc w:val="left"/>
      <w:pPr>
        <w:tabs>
          <w:tab w:val="num" w:pos="3600"/>
        </w:tabs>
        <w:ind w:left="3600" w:hanging="360"/>
      </w:pPr>
      <w:rPr>
        <w:rFonts w:ascii="Times New Roman" w:hAnsi="Times New Roman" w:hint="default"/>
      </w:rPr>
    </w:lvl>
    <w:lvl w:ilvl="5" w:tplc="A882F226" w:tentative="1">
      <w:start w:val="1"/>
      <w:numFmt w:val="bullet"/>
      <w:lvlText w:val="•"/>
      <w:lvlJc w:val="left"/>
      <w:pPr>
        <w:tabs>
          <w:tab w:val="num" w:pos="4320"/>
        </w:tabs>
        <w:ind w:left="4320" w:hanging="360"/>
      </w:pPr>
      <w:rPr>
        <w:rFonts w:ascii="Times New Roman" w:hAnsi="Times New Roman" w:hint="default"/>
      </w:rPr>
    </w:lvl>
    <w:lvl w:ilvl="6" w:tplc="1C043786" w:tentative="1">
      <w:start w:val="1"/>
      <w:numFmt w:val="bullet"/>
      <w:lvlText w:val="•"/>
      <w:lvlJc w:val="left"/>
      <w:pPr>
        <w:tabs>
          <w:tab w:val="num" w:pos="5040"/>
        </w:tabs>
        <w:ind w:left="5040" w:hanging="360"/>
      </w:pPr>
      <w:rPr>
        <w:rFonts w:ascii="Times New Roman" w:hAnsi="Times New Roman" w:hint="default"/>
      </w:rPr>
    </w:lvl>
    <w:lvl w:ilvl="7" w:tplc="99FE4CCA" w:tentative="1">
      <w:start w:val="1"/>
      <w:numFmt w:val="bullet"/>
      <w:lvlText w:val="•"/>
      <w:lvlJc w:val="left"/>
      <w:pPr>
        <w:tabs>
          <w:tab w:val="num" w:pos="5760"/>
        </w:tabs>
        <w:ind w:left="5760" w:hanging="360"/>
      </w:pPr>
      <w:rPr>
        <w:rFonts w:ascii="Times New Roman" w:hAnsi="Times New Roman" w:hint="default"/>
      </w:rPr>
    </w:lvl>
    <w:lvl w:ilvl="8" w:tplc="4BE272AA" w:tentative="1">
      <w:start w:val="1"/>
      <w:numFmt w:val="bullet"/>
      <w:lvlText w:val="•"/>
      <w:lvlJc w:val="left"/>
      <w:pPr>
        <w:tabs>
          <w:tab w:val="num" w:pos="6480"/>
        </w:tabs>
        <w:ind w:left="6480" w:hanging="360"/>
      </w:pPr>
      <w:rPr>
        <w:rFonts w:ascii="Times New Roman" w:hAnsi="Times New Roman" w:hint="default"/>
      </w:rPr>
    </w:lvl>
  </w:abstractNum>
  <w:abstractNum w:abstractNumId="1">
    <w:nsid w:val="4A79458C"/>
    <w:multiLevelType w:val="hybridMultilevel"/>
    <w:tmpl w:val="B47A396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736B1EF5"/>
    <w:multiLevelType w:val="hybridMultilevel"/>
    <w:tmpl w:val="E14A5E64"/>
    <w:lvl w:ilvl="0" w:tplc="2B468268">
      <w:start w:val="1"/>
      <w:numFmt w:val="decimal"/>
      <w:lvlText w:val="%1)"/>
      <w:lvlJc w:val="left"/>
      <w:pPr>
        <w:tabs>
          <w:tab w:val="num" w:pos="360"/>
        </w:tabs>
        <w:ind w:left="360" w:hanging="360"/>
      </w:pPr>
      <w:rPr>
        <w:rFonts w:hint="default"/>
      </w:rPr>
    </w:lvl>
    <w:lvl w:ilvl="1" w:tplc="04270017">
      <w:start w:val="1"/>
      <w:numFmt w:val="lowerLetter"/>
      <w:lvlText w:val="%2)"/>
      <w:lvlJc w:val="left"/>
      <w:pPr>
        <w:tabs>
          <w:tab w:val="num" w:pos="1080"/>
        </w:tabs>
        <w:ind w:left="1080" w:hanging="360"/>
      </w:pPr>
      <w:rPr>
        <w:rFonts w:hint="default"/>
      </w:rPr>
    </w:lvl>
    <w:lvl w:ilvl="2" w:tplc="DDEE768C">
      <w:start w:val="1"/>
      <w:numFmt w:val="lowerLetter"/>
      <w:lvlText w:val="%3)"/>
      <w:lvlJc w:val="left"/>
      <w:pPr>
        <w:tabs>
          <w:tab w:val="num" w:pos="1980"/>
        </w:tabs>
        <w:ind w:left="1980" w:hanging="360"/>
      </w:pPr>
      <w:rPr>
        <w:rFonts w:hint="default"/>
      </w:r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
    <w:nsid w:val="768B00C4"/>
    <w:multiLevelType w:val="hybridMultilevel"/>
    <w:tmpl w:val="F9EEBE56"/>
    <w:lvl w:ilvl="0" w:tplc="8BE6A116">
      <w:start w:val="1"/>
      <w:numFmt w:val="bullet"/>
      <w:lvlText w:val="•"/>
      <w:lvlJc w:val="left"/>
      <w:pPr>
        <w:tabs>
          <w:tab w:val="num" w:pos="720"/>
        </w:tabs>
        <w:ind w:left="720" w:hanging="360"/>
      </w:pPr>
      <w:rPr>
        <w:rFonts w:ascii="Times New Roman" w:hAnsi="Times New Roman" w:hint="default"/>
      </w:rPr>
    </w:lvl>
    <w:lvl w:ilvl="1" w:tplc="3B9AFBAA" w:tentative="1">
      <w:start w:val="1"/>
      <w:numFmt w:val="bullet"/>
      <w:lvlText w:val="•"/>
      <w:lvlJc w:val="left"/>
      <w:pPr>
        <w:tabs>
          <w:tab w:val="num" w:pos="1440"/>
        </w:tabs>
        <w:ind w:left="1440" w:hanging="360"/>
      </w:pPr>
      <w:rPr>
        <w:rFonts w:ascii="Times New Roman" w:hAnsi="Times New Roman" w:hint="default"/>
      </w:rPr>
    </w:lvl>
    <w:lvl w:ilvl="2" w:tplc="54444D5A" w:tentative="1">
      <w:start w:val="1"/>
      <w:numFmt w:val="bullet"/>
      <w:lvlText w:val="•"/>
      <w:lvlJc w:val="left"/>
      <w:pPr>
        <w:tabs>
          <w:tab w:val="num" w:pos="2160"/>
        </w:tabs>
        <w:ind w:left="2160" w:hanging="360"/>
      </w:pPr>
      <w:rPr>
        <w:rFonts w:ascii="Times New Roman" w:hAnsi="Times New Roman" w:hint="default"/>
      </w:rPr>
    </w:lvl>
    <w:lvl w:ilvl="3" w:tplc="032620E2" w:tentative="1">
      <w:start w:val="1"/>
      <w:numFmt w:val="bullet"/>
      <w:lvlText w:val="•"/>
      <w:lvlJc w:val="left"/>
      <w:pPr>
        <w:tabs>
          <w:tab w:val="num" w:pos="2880"/>
        </w:tabs>
        <w:ind w:left="2880" w:hanging="360"/>
      </w:pPr>
      <w:rPr>
        <w:rFonts w:ascii="Times New Roman" w:hAnsi="Times New Roman" w:hint="default"/>
      </w:rPr>
    </w:lvl>
    <w:lvl w:ilvl="4" w:tplc="E3C0E148" w:tentative="1">
      <w:start w:val="1"/>
      <w:numFmt w:val="bullet"/>
      <w:lvlText w:val="•"/>
      <w:lvlJc w:val="left"/>
      <w:pPr>
        <w:tabs>
          <w:tab w:val="num" w:pos="3600"/>
        </w:tabs>
        <w:ind w:left="3600" w:hanging="360"/>
      </w:pPr>
      <w:rPr>
        <w:rFonts w:ascii="Times New Roman" w:hAnsi="Times New Roman" w:hint="default"/>
      </w:rPr>
    </w:lvl>
    <w:lvl w:ilvl="5" w:tplc="3B26AF20" w:tentative="1">
      <w:start w:val="1"/>
      <w:numFmt w:val="bullet"/>
      <w:lvlText w:val="•"/>
      <w:lvlJc w:val="left"/>
      <w:pPr>
        <w:tabs>
          <w:tab w:val="num" w:pos="4320"/>
        </w:tabs>
        <w:ind w:left="4320" w:hanging="360"/>
      </w:pPr>
      <w:rPr>
        <w:rFonts w:ascii="Times New Roman" w:hAnsi="Times New Roman" w:hint="default"/>
      </w:rPr>
    </w:lvl>
    <w:lvl w:ilvl="6" w:tplc="DCD6AADE" w:tentative="1">
      <w:start w:val="1"/>
      <w:numFmt w:val="bullet"/>
      <w:lvlText w:val="•"/>
      <w:lvlJc w:val="left"/>
      <w:pPr>
        <w:tabs>
          <w:tab w:val="num" w:pos="5040"/>
        </w:tabs>
        <w:ind w:left="5040" w:hanging="360"/>
      </w:pPr>
      <w:rPr>
        <w:rFonts w:ascii="Times New Roman" w:hAnsi="Times New Roman" w:hint="default"/>
      </w:rPr>
    </w:lvl>
    <w:lvl w:ilvl="7" w:tplc="92F0A196" w:tentative="1">
      <w:start w:val="1"/>
      <w:numFmt w:val="bullet"/>
      <w:lvlText w:val="•"/>
      <w:lvlJc w:val="left"/>
      <w:pPr>
        <w:tabs>
          <w:tab w:val="num" w:pos="5760"/>
        </w:tabs>
        <w:ind w:left="5760" w:hanging="360"/>
      </w:pPr>
      <w:rPr>
        <w:rFonts w:ascii="Times New Roman" w:hAnsi="Times New Roman" w:hint="default"/>
      </w:rPr>
    </w:lvl>
    <w:lvl w:ilvl="8" w:tplc="6A4C53B6" w:tentative="1">
      <w:start w:val="1"/>
      <w:numFmt w:val="bullet"/>
      <w:lvlText w:val="•"/>
      <w:lvlJc w:val="left"/>
      <w:pPr>
        <w:tabs>
          <w:tab w:val="num" w:pos="6480"/>
        </w:tabs>
        <w:ind w:left="6480" w:hanging="360"/>
      </w:pPr>
      <w:rPr>
        <w:rFonts w:ascii="Times New Roman" w:hAnsi="Times New Roman" w:hint="default"/>
      </w:rPr>
    </w:lvl>
  </w:abstractNum>
  <w:abstractNum w:abstractNumId="4">
    <w:nsid w:val="78163BCC"/>
    <w:multiLevelType w:val="hybridMultilevel"/>
    <w:tmpl w:val="93408D86"/>
    <w:lvl w:ilvl="0" w:tplc="E378FB24">
      <w:start w:val="1"/>
      <w:numFmt w:val="bullet"/>
      <w:lvlText w:val="•"/>
      <w:lvlJc w:val="left"/>
      <w:pPr>
        <w:tabs>
          <w:tab w:val="num" w:pos="720"/>
        </w:tabs>
        <w:ind w:left="720" w:hanging="360"/>
      </w:pPr>
      <w:rPr>
        <w:rFonts w:ascii="Times New Roman" w:hAnsi="Times New Roman" w:hint="default"/>
      </w:rPr>
    </w:lvl>
    <w:lvl w:ilvl="1" w:tplc="183E4FE2" w:tentative="1">
      <w:start w:val="1"/>
      <w:numFmt w:val="bullet"/>
      <w:lvlText w:val="•"/>
      <w:lvlJc w:val="left"/>
      <w:pPr>
        <w:tabs>
          <w:tab w:val="num" w:pos="1440"/>
        </w:tabs>
        <w:ind w:left="1440" w:hanging="360"/>
      </w:pPr>
      <w:rPr>
        <w:rFonts w:ascii="Times New Roman" w:hAnsi="Times New Roman" w:hint="default"/>
      </w:rPr>
    </w:lvl>
    <w:lvl w:ilvl="2" w:tplc="0FAECB38" w:tentative="1">
      <w:start w:val="1"/>
      <w:numFmt w:val="bullet"/>
      <w:lvlText w:val="•"/>
      <w:lvlJc w:val="left"/>
      <w:pPr>
        <w:tabs>
          <w:tab w:val="num" w:pos="2160"/>
        </w:tabs>
        <w:ind w:left="2160" w:hanging="360"/>
      </w:pPr>
      <w:rPr>
        <w:rFonts w:ascii="Times New Roman" w:hAnsi="Times New Roman" w:hint="default"/>
      </w:rPr>
    </w:lvl>
    <w:lvl w:ilvl="3" w:tplc="C08A0B62" w:tentative="1">
      <w:start w:val="1"/>
      <w:numFmt w:val="bullet"/>
      <w:lvlText w:val="•"/>
      <w:lvlJc w:val="left"/>
      <w:pPr>
        <w:tabs>
          <w:tab w:val="num" w:pos="2880"/>
        </w:tabs>
        <w:ind w:left="2880" w:hanging="360"/>
      </w:pPr>
      <w:rPr>
        <w:rFonts w:ascii="Times New Roman" w:hAnsi="Times New Roman" w:hint="default"/>
      </w:rPr>
    </w:lvl>
    <w:lvl w:ilvl="4" w:tplc="2C4CCA58" w:tentative="1">
      <w:start w:val="1"/>
      <w:numFmt w:val="bullet"/>
      <w:lvlText w:val="•"/>
      <w:lvlJc w:val="left"/>
      <w:pPr>
        <w:tabs>
          <w:tab w:val="num" w:pos="3600"/>
        </w:tabs>
        <w:ind w:left="3600" w:hanging="360"/>
      </w:pPr>
      <w:rPr>
        <w:rFonts w:ascii="Times New Roman" w:hAnsi="Times New Roman" w:hint="default"/>
      </w:rPr>
    </w:lvl>
    <w:lvl w:ilvl="5" w:tplc="174C1EEA" w:tentative="1">
      <w:start w:val="1"/>
      <w:numFmt w:val="bullet"/>
      <w:lvlText w:val="•"/>
      <w:lvlJc w:val="left"/>
      <w:pPr>
        <w:tabs>
          <w:tab w:val="num" w:pos="4320"/>
        </w:tabs>
        <w:ind w:left="4320" w:hanging="360"/>
      </w:pPr>
      <w:rPr>
        <w:rFonts w:ascii="Times New Roman" w:hAnsi="Times New Roman" w:hint="default"/>
      </w:rPr>
    </w:lvl>
    <w:lvl w:ilvl="6" w:tplc="6456BD6A" w:tentative="1">
      <w:start w:val="1"/>
      <w:numFmt w:val="bullet"/>
      <w:lvlText w:val="•"/>
      <w:lvlJc w:val="left"/>
      <w:pPr>
        <w:tabs>
          <w:tab w:val="num" w:pos="5040"/>
        </w:tabs>
        <w:ind w:left="5040" w:hanging="360"/>
      </w:pPr>
      <w:rPr>
        <w:rFonts w:ascii="Times New Roman" w:hAnsi="Times New Roman" w:hint="default"/>
      </w:rPr>
    </w:lvl>
    <w:lvl w:ilvl="7" w:tplc="04CA1F7A" w:tentative="1">
      <w:start w:val="1"/>
      <w:numFmt w:val="bullet"/>
      <w:lvlText w:val="•"/>
      <w:lvlJc w:val="left"/>
      <w:pPr>
        <w:tabs>
          <w:tab w:val="num" w:pos="5760"/>
        </w:tabs>
        <w:ind w:left="5760" w:hanging="360"/>
      </w:pPr>
      <w:rPr>
        <w:rFonts w:ascii="Times New Roman" w:hAnsi="Times New Roman" w:hint="default"/>
      </w:rPr>
    </w:lvl>
    <w:lvl w:ilvl="8" w:tplc="ED7C70B8"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1296"/>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3F8A"/>
    <w:rsid w:val="000B3F8A"/>
    <w:rsid w:val="00D24355"/>
    <w:rsid w:val="00FE4E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0B3F8A"/>
    <w:pPr>
      <w:spacing w:after="0" w:line="240" w:lineRule="auto"/>
    </w:pPr>
    <w:rPr>
      <w:rFonts w:ascii="Times New Roman" w:eastAsia="Times New Roman" w:hAnsi="Times New Roman" w:cs="Times New Roman"/>
      <w:sz w:val="24"/>
      <w:szCs w:val="24"/>
      <w:lang w:val="en-GB"/>
    </w:rPr>
  </w:style>
  <w:style w:type="paragraph" w:styleId="Antrat1">
    <w:name w:val="heading 1"/>
    <w:basedOn w:val="prastasis"/>
    <w:next w:val="prastasis"/>
    <w:link w:val="Antrat1Diagrama"/>
    <w:qFormat/>
    <w:rsid w:val="000B3F8A"/>
    <w:pPr>
      <w:keepNext/>
      <w:spacing w:before="240" w:after="60"/>
      <w:outlineLvl w:val="0"/>
    </w:pPr>
    <w:rPr>
      <w:rFonts w:ascii="Arial" w:hAnsi="Arial" w:cs="Arial"/>
      <w:b/>
      <w:bCs/>
      <w:kern w:val="32"/>
      <w:sz w:val="32"/>
      <w:szCs w:val="32"/>
      <w:lang w:val="lt-LT" w:eastAsia="ru-RU"/>
    </w:rPr>
  </w:style>
  <w:style w:type="paragraph" w:styleId="Antrat2">
    <w:name w:val="heading 2"/>
    <w:basedOn w:val="prastasis"/>
    <w:next w:val="prastasis"/>
    <w:link w:val="Antrat2Diagrama"/>
    <w:qFormat/>
    <w:rsid w:val="000B3F8A"/>
    <w:pPr>
      <w:keepNext/>
      <w:spacing w:before="240" w:after="60"/>
      <w:outlineLvl w:val="1"/>
    </w:pPr>
    <w:rPr>
      <w:rFonts w:ascii="Arial" w:hAnsi="Arial" w:cs="Arial"/>
      <w:b/>
      <w:bCs/>
      <w:i/>
      <w:iCs/>
      <w:sz w:val="28"/>
      <w:szCs w:val="28"/>
      <w:lang w:val="lt-LT" w:eastAsia="ru-RU"/>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0B3F8A"/>
    <w:rPr>
      <w:rFonts w:ascii="Arial" w:eastAsia="Times New Roman" w:hAnsi="Arial" w:cs="Arial"/>
      <w:b/>
      <w:bCs/>
      <w:kern w:val="32"/>
      <w:sz w:val="32"/>
      <w:szCs w:val="32"/>
      <w:lang w:eastAsia="ru-RU"/>
    </w:rPr>
  </w:style>
  <w:style w:type="character" w:customStyle="1" w:styleId="Antrat2Diagrama">
    <w:name w:val="Antraštė 2 Diagrama"/>
    <w:basedOn w:val="Numatytasispastraiposriftas"/>
    <w:link w:val="Antrat2"/>
    <w:rsid w:val="000B3F8A"/>
    <w:rPr>
      <w:rFonts w:ascii="Arial" w:eastAsia="Times New Roman" w:hAnsi="Arial" w:cs="Arial"/>
      <w:b/>
      <w:bCs/>
      <w:i/>
      <w:iCs/>
      <w:sz w:val="28"/>
      <w:szCs w:val="28"/>
      <w:lang w:eastAsia="ru-RU"/>
    </w:rPr>
  </w:style>
  <w:style w:type="character" w:styleId="Hipersaitas">
    <w:name w:val="Hyperlink"/>
    <w:basedOn w:val="Numatytasispastraiposriftas"/>
    <w:rsid w:val="000B3F8A"/>
    <w:rPr>
      <w:color w:val="3F5E7C"/>
      <w:u w:val="single"/>
    </w:rPr>
  </w:style>
  <w:style w:type="character" w:styleId="HTMLcitata">
    <w:name w:val="HTML Cite"/>
    <w:basedOn w:val="Numatytasispastraiposriftas"/>
    <w:rsid w:val="000B3F8A"/>
    <w:rPr>
      <w:i/>
      <w:iCs/>
    </w:rPr>
  </w:style>
  <w:style w:type="paragraph" w:styleId="Debesliotekstas">
    <w:name w:val="Balloon Text"/>
    <w:basedOn w:val="prastasis"/>
    <w:link w:val="DebesliotekstasDiagrama"/>
    <w:uiPriority w:val="99"/>
    <w:semiHidden/>
    <w:unhideWhenUsed/>
    <w:rsid w:val="000B3F8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0B3F8A"/>
    <w:rPr>
      <w:rFonts w:ascii="Tahoma" w:eastAsia="Times New Roman"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0B3F8A"/>
    <w:pPr>
      <w:spacing w:after="0" w:line="240" w:lineRule="auto"/>
    </w:pPr>
    <w:rPr>
      <w:rFonts w:ascii="Times New Roman" w:eastAsia="Times New Roman" w:hAnsi="Times New Roman" w:cs="Times New Roman"/>
      <w:sz w:val="24"/>
      <w:szCs w:val="24"/>
      <w:lang w:val="en-GB"/>
    </w:rPr>
  </w:style>
  <w:style w:type="paragraph" w:styleId="Antrat1">
    <w:name w:val="heading 1"/>
    <w:basedOn w:val="prastasis"/>
    <w:next w:val="prastasis"/>
    <w:link w:val="Antrat1Diagrama"/>
    <w:qFormat/>
    <w:rsid w:val="000B3F8A"/>
    <w:pPr>
      <w:keepNext/>
      <w:spacing w:before="240" w:after="60"/>
      <w:outlineLvl w:val="0"/>
    </w:pPr>
    <w:rPr>
      <w:rFonts w:ascii="Arial" w:hAnsi="Arial" w:cs="Arial"/>
      <w:b/>
      <w:bCs/>
      <w:kern w:val="32"/>
      <w:sz w:val="32"/>
      <w:szCs w:val="32"/>
      <w:lang w:val="lt-LT" w:eastAsia="ru-RU"/>
    </w:rPr>
  </w:style>
  <w:style w:type="paragraph" w:styleId="Antrat2">
    <w:name w:val="heading 2"/>
    <w:basedOn w:val="prastasis"/>
    <w:next w:val="prastasis"/>
    <w:link w:val="Antrat2Diagrama"/>
    <w:qFormat/>
    <w:rsid w:val="000B3F8A"/>
    <w:pPr>
      <w:keepNext/>
      <w:spacing w:before="240" w:after="60"/>
      <w:outlineLvl w:val="1"/>
    </w:pPr>
    <w:rPr>
      <w:rFonts w:ascii="Arial" w:hAnsi="Arial" w:cs="Arial"/>
      <w:b/>
      <w:bCs/>
      <w:i/>
      <w:iCs/>
      <w:sz w:val="28"/>
      <w:szCs w:val="28"/>
      <w:lang w:val="lt-LT" w:eastAsia="ru-RU"/>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0B3F8A"/>
    <w:rPr>
      <w:rFonts w:ascii="Arial" w:eastAsia="Times New Roman" w:hAnsi="Arial" w:cs="Arial"/>
      <w:b/>
      <w:bCs/>
      <w:kern w:val="32"/>
      <w:sz w:val="32"/>
      <w:szCs w:val="32"/>
      <w:lang w:eastAsia="ru-RU"/>
    </w:rPr>
  </w:style>
  <w:style w:type="character" w:customStyle="1" w:styleId="Antrat2Diagrama">
    <w:name w:val="Antraštė 2 Diagrama"/>
    <w:basedOn w:val="Numatytasispastraiposriftas"/>
    <w:link w:val="Antrat2"/>
    <w:rsid w:val="000B3F8A"/>
    <w:rPr>
      <w:rFonts w:ascii="Arial" w:eastAsia="Times New Roman" w:hAnsi="Arial" w:cs="Arial"/>
      <w:b/>
      <w:bCs/>
      <w:i/>
      <w:iCs/>
      <w:sz w:val="28"/>
      <w:szCs w:val="28"/>
      <w:lang w:eastAsia="ru-RU"/>
    </w:rPr>
  </w:style>
  <w:style w:type="character" w:styleId="Hipersaitas">
    <w:name w:val="Hyperlink"/>
    <w:basedOn w:val="Numatytasispastraiposriftas"/>
    <w:rsid w:val="000B3F8A"/>
    <w:rPr>
      <w:color w:val="3F5E7C"/>
      <w:u w:val="single"/>
    </w:rPr>
  </w:style>
  <w:style w:type="character" w:styleId="HTMLcitata">
    <w:name w:val="HTML Cite"/>
    <w:basedOn w:val="Numatytasispastraiposriftas"/>
    <w:rsid w:val="000B3F8A"/>
    <w:rPr>
      <w:i/>
      <w:iCs/>
    </w:rPr>
  </w:style>
  <w:style w:type="paragraph" w:styleId="Debesliotekstas">
    <w:name w:val="Balloon Text"/>
    <w:basedOn w:val="prastasis"/>
    <w:link w:val="DebesliotekstasDiagrama"/>
    <w:uiPriority w:val="99"/>
    <w:semiHidden/>
    <w:unhideWhenUsed/>
    <w:rsid w:val="000B3F8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0B3F8A"/>
    <w:rPr>
      <w:rFonts w:ascii="Tahoma" w:eastAsia="Times New Roman"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lat-mpi.eu/tools/elan/"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4680</Words>
  <Characters>2669</Characters>
  <Application>Microsoft Office Word</Application>
  <DocSecurity>0</DocSecurity>
  <Lines>22</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Bareikiene</dc:creator>
  <cp:lastModifiedBy>Marija Bareikiene</cp:lastModifiedBy>
  <cp:revision>1</cp:revision>
  <dcterms:created xsi:type="dcterms:W3CDTF">2012-10-26T07:54:00Z</dcterms:created>
  <dcterms:modified xsi:type="dcterms:W3CDTF">2012-10-26T08:12:00Z</dcterms:modified>
</cp:coreProperties>
</file>