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578" w:type="dxa"/>
        <w:tblLayout w:type="fixed"/>
        <w:tblCellMar>
          <w:left w:w="10" w:type="dxa"/>
          <w:right w:w="10" w:type="dxa"/>
        </w:tblCellMar>
        <w:tblLook w:val="0000" w:firstRow="0" w:lastRow="0" w:firstColumn="0" w:lastColumn="0" w:noHBand="0" w:noVBand="0"/>
      </w:tblPr>
      <w:tblGrid>
        <w:gridCol w:w="6551"/>
        <w:gridCol w:w="4027"/>
      </w:tblGrid>
      <w:tr w:rsidR="00FC469B" w:rsidTr="005A4903">
        <w:tblPrEx>
          <w:tblCellMar>
            <w:top w:w="0" w:type="dxa"/>
            <w:bottom w:w="0" w:type="dxa"/>
          </w:tblCellMar>
        </w:tblPrEx>
        <w:trPr>
          <w:trHeight w:val="1199"/>
        </w:trPr>
        <w:tc>
          <w:tcPr>
            <w:tcW w:w="10578" w:type="dxa"/>
            <w:gridSpan w:val="2"/>
            <w:shd w:val="clear" w:color="auto" w:fill="auto"/>
            <w:tcMar>
              <w:top w:w="0" w:type="dxa"/>
              <w:left w:w="108" w:type="dxa"/>
              <w:bottom w:w="0" w:type="dxa"/>
              <w:right w:w="108" w:type="dxa"/>
            </w:tcMar>
            <w:vAlign w:val="center"/>
          </w:tcPr>
          <w:tbl>
            <w:tblPr>
              <w:tblW w:w="0" w:type="auto"/>
              <w:tblLayout w:type="fixed"/>
              <w:tblLook w:val="01E0" w:firstRow="1" w:lastRow="1" w:firstColumn="1" w:lastColumn="1" w:noHBand="0" w:noVBand="0"/>
            </w:tblPr>
            <w:tblGrid>
              <w:gridCol w:w="3238"/>
              <w:gridCol w:w="3239"/>
              <w:gridCol w:w="3239"/>
            </w:tblGrid>
            <w:tr w:rsidR="00FC469B" w:rsidRPr="002550A1" w:rsidTr="005A4903">
              <w:trPr>
                <w:trHeight w:val="1583"/>
              </w:trPr>
              <w:tc>
                <w:tcPr>
                  <w:tcW w:w="3238" w:type="dxa"/>
                  <w:shd w:val="clear" w:color="auto" w:fill="auto"/>
                </w:tcPr>
                <w:p w:rsidR="00FC469B" w:rsidRPr="002550A1" w:rsidRDefault="00FC469B" w:rsidP="005A4903">
                  <w:pPr>
                    <w:rPr>
                      <w:caps/>
                      <w:spacing w:val="50"/>
                    </w:rPr>
                  </w:pPr>
                  <w:r w:rsidRPr="002550A1">
                    <w:rPr>
                      <w:caps/>
                      <w:noProof/>
                      <w:spacing w:val="50"/>
                    </w:rPr>
                    <w:drawing>
                      <wp:anchor distT="0" distB="0" distL="114300" distR="114300" simplePos="0" relativeHeight="251711488" behindDoc="0" locked="0" layoutInCell="1" allowOverlap="1" wp14:anchorId="15951527" wp14:editId="13593C88">
                        <wp:simplePos x="0" y="0"/>
                        <wp:positionH relativeFrom="column">
                          <wp:posOffset>200660</wp:posOffset>
                        </wp:positionH>
                        <wp:positionV relativeFrom="paragraph">
                          <wp:posOffset>114300</wp:posOffset>
                        </wp:positionV>
                        <wp:extent cx="1748155" cy="743585"/>
                        <wp:effectExtent l="0" t="0" r="4445"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48155" cy="7435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C469B" w:rsidRPr="002550A1" w:rsidRDefault="00FC469B" w:rsidP="005A4903">
                  <w:pPr>
                    <w:rPr>
                      <w:caps/>
                      <w:spacing w:val="50"/>
                    </w:rPr>
                  </w:pPr>
                </w:p>
                <w:p w:rsidR="00FC469B" w:rsidRPr="002550A1" w:rsidRDefault="00FC469B" w:rsidP="005A4903">
                  <w:pPr>
                    <w:rPr>
                      <w:caps/>
                      <w:spacing w:val="50"/>
                    </w:rPr>
                  </w:pPr>
                </w:p>
                <w:p w:rsidR="00FC469B" w:rsidRPr="002550A1" w:rsidRDefault="00FC469B" w:rsidP="005A4903">
                  <w:pPr>
                    <w:rPr>
                      <w:caps/>
                      <w:spacing w:val="50"/>
                    </w:rPr>
                  </w:pPr>
                </w:p>
                <w:p w:rsidR="00FC469B" w:rsidRPr="002550A1" w:rsidRDefault="00FC469B" w:rsidP="005A4903">
                  <w:pPr>
                    <w:rPr>
                      <w:caps/>
                      <w:spacing w:val="50"/>
                    </w:rPr>
                  </w:pPr>
                </w:p>
              </w:tc>
              <w:tc>
                <w:tcPr>
                  <w:tcW w:w="3239" w:type="dxa"/>
                  <w:shd w:val="clear" w:color="auto" w:fill="auto"/>
                </w:tcPr>
                <w:p w:rsidR="00FC469B" w:rsidRPr="002550A1" w:rsidRDefault="00FC469B" w:rsidP="005A4903">
                  <w:pPr>
                    <w:rPr>
                      <w:caps/>
                      <w:spacing w:val="50"/>
                    </w:rPr>
                  </w:pPr>
                  <w:r>
                    <w:rPr>
                      <w:noProof/>
                    </w:rPr>
                    <w:drawing>
                      <wp:anchor distT="0" distB="0" distL="114300" distR="114300" simplePos="0" relativeHeight="251709440" behindDoc="0" locked="0" layoutInCell="1" allowOverlap="1" wp14:anchorId="6173EC32" wp14:editId="37391C3F">
                        <wp:simplePos x="0" y="0"/>
                        <wp:positionH relativeFrom="column">
                          <wp:posOffset>166370</wp:posOffset>
                        </wp:positionH>
                        <wp:positionV relativeFrom="paragraph">
                          <wp:posOffset>116205</wp:posOffset>
                        </wp:positionV>
                        <wp:extent cx="1437005" cy="793750"/>
                        <wp:effectExtent l="0" t="0" r="0" b="6350"/>
                        <wp:wrapNone/>
                        <wp:docPr id="153" name="Picture 153" descr="smm_su_p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smm_su_pav"/>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437005" cy="7937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239" w:type="dxa"/>
                  <w:shd w:val="clear" w:color="auto" w:fill="auto"/>
                </w:tcPr>
                <w:p w:rsidR="00FC469B" w:rsidRPr="002550A1" w:rsidRDefault="00FC469B" w:rsidP="005A4903">
                  <w:pPr>
                    <w:rPr>
                      <w:caps/>
                      <w:spacing w:val="50"/>
                    </w:rPr>
                  </w:pPr>
                  <w:r>
                    <w:rPr>
                      <w:noProof/>
                    </w:rPr>
                    <w:drawing>
                      <wp:anchor distT="0" distB="0" distL="114300" distR="114300" simplePos="0" relativeHeight="251710464" behindDoc="0" locked="0" layoutInCell="1" allowOverlap="1" wp14:anchorId="24FD6DD0" wp14:editId="296A7EA2">
                        <wp:simplePos x="0" y="0"/>
                        <wp:positionH relativeFrom="column">
                          <wp:posOffset>149225</wp:posOffset>
                        </wp:positionH>
                        <wp:positionV relativeFrom="paragraph">
                          <wp:posOffset>116205</wp:posOffset>
                        </wp:positionV>
                        <wp:extent cx="1645920" cy="795655"/>
                        <wp:effectExtent l="0" t="0" r="0" b="4445"/>
                        <wp:wrapSquare wrapText="bothSides"/>
                        <wp:docPr id="152" name="Picture 152" descr="upc_vio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upc_viole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45920" cy="79565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FC469B" w:rsidRDefault="00FC469B" w:rsidP="005A4903">
            <w:pPr>
              <w:spacing w:line="360" w:lineRule="auto"/>
              <w:jc w:val="center"/>
            </w:pPr>
          </w:p>
        </w:tc>
      </w:tr>
      <w:tr w:rsidR="00FC469B" w:rsidTr="005A4903">
        <w:tblPrEx>
          <w:tblCellMar>
            <w:top w:w="0" w:type="dxa"/>
            <w:bottom w:w="0" w:type="dxa"/>
          </w:tblCellMar>
        </w:tblPrEx>
        <w:trPr>
          <w:trHeight w:val="2003"/>
        </w:trPr>
        <w:tc>
          <w:tcPr>
            <w:tcW w:w="10578" w:type="dxa"/>
            <w:gridSpan w:val="2"/>
            <w:shd w:val="clear" w:color="auto" w:fill="auto"/>
            <w:tcMar>
              <w:top w:w="0" w:type="dxa"/>
              <w:left w:w="108" w:type="dxa"/>
              <w:bottom w:w="0" w:type="dxa"/>
              <w:right w:w="108" w:type="dxa"/>
            </w:tcMar>
            <w:vAlign w:val="center"/>
          </w:tcPr>
          <w:p w:rsidR="00FC469B" w:rsidRDefault="00FC469B" w:rsidP="005A4903">
            <w:pPr>
              <w:spacing w:line="360" w:lineRule="auto"/>
              <w:jc w:val="center"/>
            </w:pPr>
            <w:r>
              <w:rPr>
                <w:caps/>
                <w:spacing w:val="50"/>
              </w:rPr>
              <w:t xml:space="preserve">PROJEKTAS </w:t>
            </w:r>
            <w:r>
              <w:t>VP1-2.2-ŠMM-04-V-01-001</w:t>
            </w:r>
          </w:p>
          <w:p w:rsidR="00FC469B" w:rsidRDefault="00FC469B" w:rsidP="005A4903">
            <w:pPr>
              <w:pStyle w:val="Title"/>
              <w:spacing w:line="360" w:lineRule="auto"/>
              <w:rPr>
                <w:rFonts w:ascii="Times New Roman" w:hAnsi="Times New Roman"/>
                <w:bCs w:val="0"/>
                <w:kern w:val="0"/>
                <w:sz w:val="24"/>
                <w:szCs w:val="24"/>
              </w:rPr>
            </w:pPr>
            <w:r>
              <w:rPr>
                <w:rFonts w:ascii="Times New Roman" w:hAnsi="Times New Roman"/>
                <w:bCs w:val="0"/>
                <w:kern w:val="0"/>
                <w:sz w:val="24"/>
                <w:szCs w:val="24"/>
              </w:rPr>
              <w:t xml:space="preserve">„MOKYMOSI KRYPTIES PASIRINKIMO GALIMYBIŲ DIDINIMAS 14-19 METŲ </w:t>
            </w:r>
          </w:p>
          <w:p w:rsidR="00FC469B" w:rsidRDefault="00FC469B" w:rsidP="005A4903">
            <w:pPr>
              <w:pStyle w:val="Title"/>
              <w:spacing w:line="360" w:lineRule="auto"/>
              <w:rPr>
                <w:rFonts w:ascii="Times New Roman" w:hAnsi="Times New Roman"/>
                <w:bCs w:val="0"/>
                <w:kern w:val="0"/>
                <w:sz w:val="24"/>
                <w:szCs w:val="24"/>
              </w:rPr>
            </w:pPr>
            <w:r>
              <w:rPr>
                <w:rFonts w:ascii="Times New Roman" w:hAnsi="Times New Roman"/>
                <w:bCs w:val="0"/>
                <w:kern w:val="0"/>
                <w:sz w:val="24"/>
                <w:szCs w:val="24"/>
              </w:rPr>
              <w:t xml:space="preserve">MOKINIAMS, II ETAPAS: GILESNIS MOKYMOSI DIFERENCIJAVIMAS IR </w:t>
            </w:r>
          </w:p>
          <w:p w:rsidR="00FC469B" w:rsidRDefault="00FC469B" w:rsidP="005A4903">
            <w:pPr>
              <w:pStyle w:val="Title"/>
              <w:spacing w:line="360" w:lineRule="auto"/>
              <w:rPr>
                <w:rFonts w:ascii="Times New Roman" w:hAnsi="Times New Roman"/>
                <w:bCs w:val="0"/>
                <w:kern w:val="0"/>
                <w:sz w:val="24"/>
                <w:szCs w:val="24"/>
              </w:rPr>
            </w:pPr>
            <w:r>
              <w:rPr>
                <w:rFonts w:ascii="Times New Roman" w:hAnsi="Times New Roman"/>
                <w:bCs w:val="0"/>
                <w:kern w:val="0"/>
                <w:sz w:val="24"/>
                <w:szCs w:val="24"/>
              </w:rPr>
              <w:t>INDIVIDUAL</w:t>
            </w:r>
            <w:r>
              <w:rPr>
                <w:rFonts w:ascii="Times New Roman" w:hAnsi="Times New Roman"/>
                <w:bCs w:val="0"/>
                <w:kern w:val="0"/>
                <w:sz w:val="24"/>
                <w:szCs w:val="24"/>
              </w:rPr>
              <w:t>I</w:t>
            </w:r>
            <w:r>
              <w:rPr>
                <w:rFonts w:ascii="Times New Roman" w:hAnsi="Times New Roman"/>
                <w:bCs w:val="0"/>
                <w:kern w:val="0"/>
                <w:sz w:val="24"/>
                <w:szCs w:val="24"/>
              </w:rPr>
              <w:t>ZAVIMAS, SIEKIANT UGDYMO KOKYBĖS, REIKALINGOS</w:t>
            </w:r>
          </w:p>
          <w:p w:rsidR="00FC469B" w:rsidRPr="0072349C" w:rsidRDefault="00FC469B" w:rsidP="005A4903">
            <w:pPr>
              <w:pStyle w:val="Title"/>
              <w:spacing w:line="360" w:lineRule="auto"/>
              <w:rPr>
                <w:rFonts w:ascii="Times New Roman" w:hAnsi="Times New Roman"/>
                <w:bCs w:val="0"/>
                <w:kern w:val="0"/>
                <w:sz w:val="24"/>
                <w:szCs w:val="24"/>
              </w:rPr>
            </w:pPr>
            <w:r>
              <w:rPr>
                <w:rFonts w:ascii="Times New Roman" w:hAnsi="Times New Roman"/>
                <w:bCs w:val="0"/>
                <w:kern w:val="0"/>
                <w:sz w:val="24"/>
                <w:szCs w:val="24"/>
              </w:rPr>
              <w:t xml:space="preserve"> ŠIUOLAIKINIAM DARBO PASAULIUI“ </w:t>
            </w:r>
          </w:p>
        </w:tc>
      </w:tr>
      <w:tr w:rsidR="00FC469B" w:rsidTr="005A4903">
        <w:tblPrEx>
          <w:tblCellMar>
            <w:top w:w="0" w:type="dxa"/>
            <w:bottom w:w="0" w:type="dxa"/>
          </w:tblCellMar>
        </w:tblPrEx>
        <w:trPr>
          <w:trHeight w:val="801"/>
        </w:trPr>
        <w:tc>
          <w:tcPr>
            <w:tcW w:w="10578" w:type="dxa"/>
            <w:gridSpan w:val="2"/>
            <w:shd w:val="clear" w:color="auto" w:fill="auto"/>
            <w:tcMar>
              <w:top w:w="0" w:type="dxa"/>
              <w:left w:w="108" w:type="dxa"/>
              <w:bottom w:w="0" w:type="dxa"/>
              <w:right w:w="108" w:type="dxa"/>
            </w:tcMar>
            <w:vAlign w:val="center"/>
          </w:tcPr>
          <w:p w:rsidR="00FC469B" w:rsidRDefault="00FC469B" w:rsidP="005A4903">
            <w:pPr>
              <w:spacing w:line="360" w:lineRule="auto"/>
              <w:jc w:val="center"/>
              <w:rPr>
                <w:color w:val="000000"/>
              </w:rPr>
            </w:pPr>
          </w:p>
        </w:tc>
      </w:tr>
      <w:tr w:rsidR="00FC469B" w:rsidTr="005A4903">
        <w:tblPrEx>
          <w:tblCellMar>
            <w:top w:w="0" w:type="dxa"/>
            <w:bottom w:w="0" w:type="dxa"/>
          </w:tblCellMar>
        </w:tblPrEx>
        <w:trPr>
          <w:trHeight w:val="4899"/>
        </w:trPr>
        <w:tc>
          <w:tcPr>
            <w:tcW w:w="10578" w:type="dxa"/>
            <w:gridSpan w:val="2"/>
            <w:shd w:val="clear" w:color="auto" w:fill="auto"/>
            <w:tcMar>
              <w:top w:w="0" w:type="dxa"/>
              <w:left w:w="108" w:type="dxa"/>
              <w:bottom w:w="0" w:type="dxa"/>
              <w:right w:w="108" w:type="dxa"/>
            </w:tcMar>
            <w:vAlign w:val="center"/>
          </w:tcPr>
          <w:p w:rsidR="00FC469B" w:rsidRDefault="00FC469B" w:rsidP="005A4903">
            <w:pPr>
              <w:spacing w:line="360" w:lineRule="auto"/>
              <w:jc w:val="center"/>
              <w:rPr>
                <w:b/>
                <w:sz w:val="28"/>
                <w:szCs w:val="28"/>
              </w:rPr>
            </w:pPr>
            <w:r w:rsidRPr="00836982">
              <w:rPr>
                <w:b/>
                <w:sz w:val="28"/>
                <w:szCs w:val="28"/>
              </w:rPr>
              <w:t>CHEMIJOS MODULI</w:t>
            </w:r>
            <w:r>
              <w:rPr>
                <w:b/>
                <w:sz w:val="28"/>
                <w:szCs w:val="28"/>
              </w:rPr>
              <w:t xml:space="preserve">O </w:t>
            </w:r>
          </w:p>
          <w:p w:rsidR="00FC469B" w:rsidRDefault="00FC469B" w:rsidP="005A4903">
            <w:pPr>
              <w:spacing w:line="360" w:lineRule="auto"/>
              <w:jc w:val="center"/>
              <w:rPr>
                <w:b/>
                <w:sz w:val="28"/>
                <w:szCs w:val="28"/>
              </w:rPr>
            </w:pPr>
            <w:r>
              <w:rPr>
                <w:b/>
                <w:sz w:val="28"/>
                <w:szCs w:val="28"/>
              </w:rPr>
              <w:t>„ŽMOGAUS BUITIES CHEMIJA“</w:t>
            </w:r>
            <w:r w:rsidRPr="00836982">
              <w:rPr>
                <w:b/>
                <w:sz w:val="28"/>
                <w:szCs w:val="28"/>
              </w:rPr>
              <w:t xml:space="preserve"> </w:t>
            </w:r>
          </w:p>
          <w:p w:rsidR="00FC469B" w:rsidRDefault="00FC469B" w:rsidP="005A4903">
            <w:pPr>
              <w:spacing w:line="360" w:lineRule="auto"/>
              <w:jc w:val="center"/>
            </w:pPr>
            <w:r>
              <w:rPr>
                <w:b/>
                <w:sz w:val="28"/>
                <w:szCs w:val="28"/>
              </w:rPr>
              <w:t>MOKYMO IR MOKYMOSI METODŲ PAVYZDŽIAI</w:t>
            </w: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pPr>
            <w:r>
              <w:rPr>
                <w:i/>
              </w:rPr>
              <w:t>Parengė:</w:t>
            </w:r>
          </w:p>
        </w:tc>
        <w:tc>
          <w:tcPr>
            <w:tcW w:w="4027" w:type="dxa"/>
            <w:vMerge w:val="restart"/>
            <w:shd w:val="clear" w:color="auto" w:fill="auto"/>
            <w:tcMar>
              <w:top w:w="0" w:type="dxa"/>
              <w:left w:w="108" w:type="dxa"/>
              <w:bottom w:w="0" w:type="dxa"/>
              <w:right w:w="108" w:type="dxa"/>
            </w:tcMar>
            <w:vAlign w:val="center"/>
          </w:tcPr>
          <w:p w:rsidR="00FC469B" w:rsidRDefault="00FC469B" w:rsidP="005A4903">
            <w:pPr>
              <w:spacing w:line="360" w:lineRule="auto"/>
              <w:rPr>
                <w:i/>
              </w:rPr>
            </w:pPr>
            <w:r>
              <w:rPr>
                <w:i/>
              </w:rPr>
              <w:t>Giedrė Paknienė</w:t>
            </w:r>
          </w:p>
          <w:p w:rsidR="00FC469B" w:rsidRDefault="00FC469B" w:rsidP="005A4903">
            <w:pPr>
              <w:spacing w:line="360" w:lineRule="auto"/>
              <w:rPr>
                <w:i/>
              </w:rPr>
            </w:pPr>
            <w:r>
              <w:rPr>
                <w:i/>
              </w:rPr>
              <w:t>Giedrė Misiukevičienė</w:t>
            </w:r>
          </w:p>
          <w:p w:rsidR="00FC469B" w:rsidRDefault="00FC469B" w:rsidP="005A4903">
            <w:pPr>
              <w:spacing w:line="360" w:lineRule="auto"/>
              <w:rPr>
                <w:i/>
              </w:rPr>
            </w:pPr>
            <w:r>
              <w:rPr>
                <w:i/>
              </w:rPr>
              <w:t>Inga Razmutė-Razmė</w:t>
            </w: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rPr>
                <w:i/>
              </w:rPr>
            </w:pPr>
          </w:p>
        </w:tc>
        <w:tc>
          <w:tcPr>
            <w:tcW w:w="4027" w:type="dxa"/>
            <w:vMerge/>
            <w:shd w:val="clear" w:color="auto" w:fill="auto"/>
            <w:tcMar>
              <w:top w:w="0" w:type="dxa"/>
              <w:left w:w="108" w:type="dxa"/>
              <w:bottom w:w="0" w:type="dxa"/>
              <w:right w:w="108" w:type="dxa"/>
            </w:tcMar>
            <w:vAlign w:val="center"/>
          </w:tcPr>
          <w:p w:rsidR="00FC469B" w:rsidRDefault="00FC469B" w:rsidP="005A4903">
            <w:pPr>
              <w:spacing w:line="360" w:lineRule="auto"/>
              <w:rPr>
                <w:i/>
              </w:rPr>
            </w:pP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rPr>
                <w:i/>
              </w:rPr>
            </w:pPr>
          </w:p>
        </w:tc>
        <w:tc>
          <w:tcPr>
            <w:tcW w:w="4027" w:type="dxa"/>
            <w:shd w:val="clear" w:color="auto" w:fill="auto"/>
            <w:tcMar>
              <w:top w:w="0" w:type="dxa"/>
              <w:left w:w="108" w:type="dxa"/>
              <w:bottom w:w="0" w:type="dxa"/>
              <w:right w:w="108" w:type="dxa"/>
            </w:tcMar>
            <w:vAlign w:val="center"/>
          </w:tcPr>
          <w:p w:rsidR="00FC469B" w:rsidRDefault="00FC469B" w:rsidP="005A4903">
            <w:pPr>
              <w:spacing w:line="360" w:lineRule="auto"/>
              <w:rPr>
                <w:i/>
                <w:spacing w:val="30"/>
              </w:rPr>
            </w:pP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rPr>
                <w:i/>
              </w:rPr>
            </w:pPr>
          </w:p>
        </w:tc>
        <w:tc>
          <w:tcPr>
            <w:tcW w:w="4027" w:type="dxa"/>
            <w:shd w:val="clear" w:color="auto" w:fill="auto"/>
            <w:tcMar>
              <w:top w:w="0" w:type="dxa"/>
              <w:left w:w="108" w:type="dxa"/>
              <w:bottom w:w="0" w:type="dxa"/>
              <w:right w:w="108" w:type="dxa"/>
            </w:tcMar>
            <w:vAlign w:val="center"/>
          </w:tcPr>
          <w:p w:rsidR="00FC469B" w:rsidRDefault="00FC469B" w:rsidP="005A4903">
            <w:pPr>
              <w:spacing w:line="360" w:lineRule="auto"/>
              <w:rPr>
                <w:i/>
              </w:rPr>
            </w:pP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rPr>
                <w:i/>
              </w:rPr>
            </w:pPr>
          </w:p>
        </w:tc>
        <w:tc>
          <w:tcPr>
            <w:tcW w:w="4027" w:type="dxa"/>
            <w:shd w:val="clear" w:color="auto" w:fill="auto"/>
            <w:tcMar>
              <w:top w:w="0" w:type="dxa"/>
              <w:left w:w="108" w:type="dxa"/>
              <w:bottom w:w="0" w:type="dxa"/>
              <w:right w:w="108" w:type="dxa"/>
            </w:tcMar>
            <w:vAlign w:val="center"/>
          </w:tcPr>
          <w:p w:rsidR="00FC469B" w:rsidRDefault="00FC469B" w:rsidP="005A4903">
            <w:pPr>
              <w:spacing w:line="360" w:lineRule="auto"/>
              <w:rPr>
                <w:i/>
                <w:spacing w:val="30"/>
              </w:rPr>
            </w:pPr>
          </w:p>
        </w:tc>
      </w:tr>
      <w:tr w:rsidR="00FC469B" w:rsidTr="005A4903">
        <w:tblPrEx>
          <w:tblCellMar>
            <w:top w:w="0" w:type="dxa"/>
            <w:bottom w:w="0" w:type="dxa"/>
          </w:tblCellMar>
        </w:tblPrEx>
        <w:trPr>
          <w:trHeight w:val="338"/>
        </w:trPr>
        <w:tc>
          <w:tcPr>
            <w:tcW w:w="6551" w:type="dxa"/>
            <w:shd w:val="clear" w:color="auto" w:fill="auto"/>
            <w:tcMar>
              <w:top w:w="0" w:type="dxa"/>
              <w:left w:w="108" w:type="dxa"/>
              <w:bottom w:w="0" w:type="dxa"/>
              <w:right w:w="108" w:type="dxa"/>
            </w:tcMar>
            <w:vAlign w:val="center"/>
          </w:tcPr>
          <w:p w:rsidR="00FC469B" w:rsidRDefault="00FC469B" w:rsidP="005A4903">
            <w:pPr>
              <w:spacing w:line="360" w:lineRule="auto"/>
              <w:jc w:val="right"/>
              <w:rPr>
                <w:i/>
              </w:rPr>
            </w:pPr>
          </w:p>
          <w:p w:rsidR="00FC469B" w:rsidRDefault="00FC469B" w:rsidP="005A4903">
            <w:pPr>
              <w:spacing w:line="360" w:lineRule="auto"/>
              <w:jc w:val="right"/>
              <w:rPr>
                <w:i/>
              </w:rPr>
            </w:pPr>
          </w:p>
          <w:p w:rsidR="00FC469B" w:rsidRDefault="00FC469B" w:rsidP="005A4903">
            <w:pPr>
              <w:spacing w:line="360" w:lineRule="auto"/>
              <w:jc w:val="right"/>
              <w:rPr>
                <w:i/>
              </w:rPr>
            </w:pPr>
          </w:p>
          <w:p w:rsidR="00FC469B" w:rsidRDefault="00FC469B" w:rsidP="005A4903">
            <w:pPr>
              <w:spacing w:line="360" w:lineRule="auto"/>
              <w:jc w:val="right"/>
              <w:rPr>
                <w:i/>
              </w:rPr>
            </w:pPr>
          </w:p>
          <w:p w:rsidR="00FC469B" w:rsidRDefault="00FC469B" w:rsidP="005A4903">
            <w:pPr>
              <w:spacing w:line="360" w:lineRule="auto"/>
              <w:jc w:val="right"/>
              <w:rPr>
                <w:i/>
              </w:rPr>
            </w:pPr>
          </w:p>
        </w:tc>
        <w:tc>
          <w:tcPr>
            <w:tcW w:w="4027" w:type="dxa"/>
            <w:shd w:val="clear" w:color="auto" w:fill="auto"/>
            <w:tcMar>
              <w:top w:w="0" w:type="dxa"/>
              <w:left w:w="108" w:type="dxa"/>
              <w:bottom w:w="0" w:type="dxa"/>
              <w:right w:w="108" w:type="dxa"/>
            </w:tcMar>
            <w:vAlign w:val="center"/>
          </w:tcPr>
          <w:p w:rsidR="00FC469B" w:rsidRDefault="00FC469B" w:rsidP="005A4903">
            <w:pPr>
              <w:spacing w:line="360" w:lineRule="auto"/>
              <w:ind w:right="631"/>
              <w:rPr>
                <w:i/>
              </w:rPr>
            </w:pPr>
          </w:p>
        </w:tc>
      </w:tr>
    </w:tbl>
    <w:p w:rsidR="00FC469B" w:rsidRDefault="00FC469B" w:rsidP="00FC469B">
      <w:pPr>
        <w:spacing w:line="360" w:lineRule="auto"/>
        <w:jc w:val="center"/>
        <w:rPr>
          <w:lang w:val="en-US"/>
        </w:rPr>
      </w:pPr>
      <w:r>
        <w:rPr>
          <w:lang w:val="en-US"/>
        </w:rPr>
        <w:t xml:space="preserve"> </w:t>
      </w:r>
    </w:p>
    <w:p w:rsidR="00FC469B" w:rsidRDefault="00FC469B" w:rsidP="00FC469B">
      <w:pPr>
        <w:spacing w:line="360" w:lineRule="auto"/>
        <w:jc w:val="center"/>
        <w:rPr>
          <w:lang w:val="en-GB"/>
        </w:rPr>
      </w:pPr>
      <w:r>
        <w:rPr>
          <w:lang w:val="en-GB"/>
        </w:rPr>
        <w:t xml:space="preserve">2012 </w:t>
      </w:r>
    </w:p>
    <w:p w:rsidR="00FC469B" w:rsidRDefault="00FC469B" w:rsidP="00FC469B">
      <w:pPr>
        <w:spacing w:line="360" w:lineRule="auto"/>
        <w:jc w:val="center"/>
      </w:pPr>
      <w:smartTag w:uri="urn:schemas-microsoft-com:office:smarttags" w:element="place">
        <w:smartTag w:uri="urn:schemas-microsoft-com:office:smarttags" w:element="City">
          <w:r>
            <w:rPr>
              <w:lang w:val="en-GB"/>
            </w:rPr>
            <w:t>Vilnius</w:t>
          </w:r>
        </w:smartTag>
      </w:smartTag>
    </w:p>
    <w:p w:rsidR="00FC469B" w:rsidRDefault="00FC469B" w:rsidP="00FC469B">
      <w:pPr>
        <w:spacing w:line="360" w:lineRule="auto"/>
        <w:jc w:val="center"/>
        <w:rPr>
          <w:b/>
          <w:iCs/>
        </w:rPr>
        <w:sectPr w:rsidR="00FC469B" w:rsidSect="00FC469B">
          <w:pgSz w:w="11906" w:h="16838"/>
          <w:pgMar w:top="680" w:right="1418" w:bottom="720" w:left="680" w:header="567" w:footer="567" w:gutter="0"/>
          <w:pgNumType w:start="1"/>
          <w:cols w:space="1296"/>
          <w:docGrid w:linePitch="326"/>
        </w:sectPr>
      </w:pPr>
    </w:p>
    <w:p w:rsidR="00FC469B" w:rsidRDefault="00FC469B" w:rsidP="00FC469B">
      <w:pPr>
        <w:spacing w:line="360" w:lineRule="auto"/>
        <w:jc w:val="center"/>
        <w:rPr>
          <w:b/>
          <w:iCs/>
        </w:rPr>
      </w:pPr>
      <w:r>
        <w:rPr>
          <w:b/>
          <w:iCs/>
        </w:rPr>
        <w:lastRenderedPageBreak/>
        <w:t>2.2. Ugdymo organizavimas, mokymo ir mokymosi metodų pavyzdžiai</w:t>
      </w:r>
    </w:p>
    <w:p w:rsidR="00FC469B" w:rsidRDefault="00FC469B" w:rsidP="00FC469B">
      <w:pPr>
        <w:spacing w:line="360" w:lineRule="auto"/>
        <w:jc w:val="center"/>
        <w:rPr>
          <w:b/>
          <w:iCs/>
        </w:rPr>
      </w:pPr>
    </w:p>
    <w:p w:rsidR="00FC469B" w:rsidRDefault="00FC469B" w:rsidP="00FC469B">
      <w:pPr>
        <w:spacing w:line="360" w:lineRule="auto"/>
        <w:ind w:firstLine="720"/>
      </w:pPr>
      <w:r>
        <w:t>Modulio veiklos organizuojamos, remiantis mokinių turima patirtimi ir aktyvia veikla.</w:t>
      </w:r>
    </w:p>
    <w:p w:rsidR="00FC469B" w:rsidRDefault="00FC469B" w:rsidP="00FC469B">
      <w:pPr>
        <w:spacing w:line="360" w:lineRule="auto"/>
        <w:ind w:firstLine="720"/>
      </w:pPr>
    </w:p>
    <w:tbl>
      <w:tblPr>
        <w:tblW w:w="15654" w:type="dxa"/>
        <w:tblCellMar>
          <w:left w:w="10" w:type="dxa"/>
          <w:right w:w="10" w:type="dxa"/>
        </w:tblCellMar>
        <w:tblLook w:val="0000" w:firstRow="0" w:lastRow="0" w:firstColumn="0" w:lastColumn="0" w:noHBand="0" w:noVBand="0"/>
      </w:tblPr>
      <w:tblGrid>
        <w:gridCol w:w="5070"/>
        <w:gridCol w:w="4961"/>
        <w:gridCol w:w="5623"/>
      </w:tblGrid>
      <w:tr w:rsidR="00FC469B" w:rsidTr="005A4903">
        <w:tblPrEx>
          <w:tblCellMar>
            <w:top w:w="0" w:type="dxa"/>
            <w:bottom w:w="0" w:type="dxa"/>
          </w:tblCellMar>
        </w:tblPrEx>
        <w:trPr>
          <w:trHeight w:val="1743"/>
        </w:trPr>
        <w:tc>
          <w:tcPr>
            <w:tcW w:w="15654" w:type="dxa"/>
            <w:gridSpan w:val="3"/>
            <w:shd w:val="clear" w:color="auto" w:fill="auto"/>
            <w:tcMar>
              <w:top w:w="0" w:type="dxa"/>
              <w:left w:w="108" w:type="dxa"/>
              <w:bottom w:w="0" w:type="dxa"/>
              <w:right w:w="108" w:type="dxa"/>
            </w:tcMar>
          </w:tcPr>
          <w:p w:rsidR="00FC469B" w:rsidRDefault="00FC469B" w:rsidP="005A4903">
            <w:pPr>
              <w:spacing w:line="360" w:lineRule="auto"/>
              <w:jc w:val="center"/>
              <w:rPr>
                <w:b/>
              </w:rPr>
            </w:pPr>
            <w:r>
              <w:rPr>
                <w:b/>
              </w:rPr>
              <w:t>Problemos iškėlimas</w:t>
            </w:r>
          </w:p>
          <w:p w:rsidR="00FC469B" w:rsidRDefault="00FC469B" w:rsidP="005A4903">
            <w:pPr>
              <w:spacing w:line="360" w:lineRule="auto"/>
              <w:jc w:val="center"/>
            </w:pPr>
            <w:r>
              <w:t>Pradinės informacijos aptarimas</w:t>
            </w:r>
          </w:p>
          <w:p w:rsidR="00FC469B" w:rsidRDefault="00FC469B" w:rsidP="005A4903">
            <w:pPr>
              <w:spacing w:line="360" w:lineRule="auto"/>
              <w:jc w:val="center"/>
            </w:pPr>
            <w:r>
              <w:t xml:space="preserve">Tikslų ir uždavinių formulavimas </w:t>
            </w:r>
          </w:p>
          <w:p w:rsidR="00FC469B" w:rsidRDefault="00FC469B" w:rsidP="005A4903">
            <w:pPr>
              <w:spacing w:line="360" w:lineRule="auto"/>
              <w:jc w:val="center"/>
            </w:pPr>
            <w:r>
              <w:rPr>
                <w:noProof/>
              </w:rPr>
              <mc:AlternateContent>
                <mc:Choice Requires="wps">
                  <w:drawing>
                    <wp:anchor distT="0" distB="0" distL="114300" distR="114300" simplePos="0" relativeHeight="251692032" behindDoc="0" locked="0" layoutInCell="1" allowOverlap="1" wp14:anchorId="7FA3BC71" wp14:editId="47812C58">
                      <wp:simplePos x="0" y="0"/>
                      <wp:positionH relativeFrom="column">
                        <wp:posOffset>2352675</wp:posOffset>
                      </wp:positionH>
                      <wp:positionV relativeFrom="paragraph">
                        <wp:posOffset>257175</wp:posOffset>
                      </wp:positionV>
                      <wp:extent cx="1028700" cy="228600"/>
                      <wp:effectExtent l="38100" t="0" r="19050" b="95250"/>
                      <wp:wrapNone/>
                      <wp:docPr id="151" name="Straight Arrow Connector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028700" cy="22860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type w14:anchorId="6BA4670D" id="_x0000_t32" coordsize="21600,21600" o:spt="32" o:oned="t" path="m,l21600,21600e" filled="f">
                      <v:path arrowok="t" fillok="f" o:connecttype="none"/>
                      <o:lock v:ext="edit" shapetype="t"/>
                    </v:shapetype>
                    <v:shape id="Straight Arrow Connector 151" o:spid="_x0000_s1026" type="#_x0000_t32" style="position:absolute;margin-left:185.25pt;margin-top:20.25pt;width:81pt;height:18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" strokeweight=".52906mm">
                      <v:stroke endarrow="open"/>
                      <o:lock v:ext="edit" shapetype="f"/>
                    </v:shape>
                  </w:pict>
                </mc:Fallback>
              </mc:AlternateContent>
            </w:r>
            <w:r>
              <w:t>Tyrimų, veiklos vietos ir metodų pasirinkimas</w:t>
            </w:r>
            <w:r>
              <w:rPr>
                <w:noProof/>
              </w:rPr>
              <mc:AlternateContent>
                <mc:Choice Requires="wps">
                  <w:drawing>
                    <wp:anchor distT="0" distB="0" distL="114300" distR="114300" simplePos="0" relativeHeight="251693056" behindDoc="0" locked="0" layoutInCell="1" allowOverlap="1" wp14:anchorId="418EF805" wp14:editId="24CDBFAB">
                      <wp:simplePos x="0" y="0"/>
                      <wp:positionH relativeFrom="column">
                        <wp:posOffset>6067425</wp:posOffset>
                      </wp:positionH>
                      <wp:positionV relativeFrom="paragraph">
                        <wp:posOffset>207645</wp:posOffset>
                      </wp:positionV>
                      <wp:extent cx="914400" cy="228600"/>
                      <wp:effectExtent l="0" t="0" r="76200" b="95250"/>
                      <wp:wrapNone/>
                      <wp:docPr id="150" name="Straight Arrow Connector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14400" cy="22860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w14:anchorId="79D5CE28" id="Straight Arrow Connector 150" o:spid="_x0000_s1026" type="#_x0000_t32" style="position:absolute;margin-left:477.75pt;margin-top:16.35pt;width:1in;height:18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" strokeweight=".52906mm">
                      <v:stroke endarrow="open"/>
                      <o:lock v:ext="edit" shapetype="f"/>
                    </v:shape>
                  </w:pict>
                </mc:Fallback>
              </mc:AlternateContent>
            </w:r>
          </w:p>
        </w:tc>
      </w:tr>
      <w:tr w:rsidR="00FC469B" w:rsidTr="005A4903">
        <w:tblPrEx>
          <w:tblCellMar>
            <w:top w:w="0" w:type="dxa"/>
            <w:bottom w:w="0" w:type="dxa"/>
          </w:tblCellMar>
        </w:tblPrEx>
        <w:tc>
          <w:tcPr>
            <w:tcW w:w="5070" w:type="dxa"/>
            <w:shd w:val="clear" w:color="auto" w:fill="auto"/>
            <w:tcMar>
              <w:top w:w="0" w:type="dxa"/>
              <w:left w:w="108" w:type="dxa"/>
              <w:bottom w:w="0" w:type="dxa"/>
              <w:right w:w="108" w:type="dxa"/>
            </w:tcMar>
          </w:tcPr>
          <w:p w:rsidR="00FC469B" w:rsidRDefault="00FC469B" w:rsidP="005A4903">
            <w:pPr>
              <w:spacing w:line="360" w:lineRule="auto"/>
            </w:pPr>
          </w:p>
        </w:tc>
        <w:tc>
          <w:tcPr>
            <w:tcW w:w="4961" w:type="dxa"/>
            <w:shd w:val="clear" w:color="auto" w:fill="auto"/>
            <w:tcMar>
              <w:top w:w="0" w:type="dxa"/>
              <w:left w:w="108" w:type="dxa"/>
              <w:bottom w:w="0" w:type="dxa"/>
              <w:right w:w="108" w:type="dxa"/>
            </w:tcMar>
          </w:tcPr>
          <w:p w:rsidR="00FC469B" w:rsidRDefault="00FC469B" w:rsidP="005A4903">
            <w:pPr>
              <w:spacing w:line="360" w:lineRule="auto"/>
            </w:pPr>
          </w:p>
        </w:tc>
        <w:tc>
          <w:tcPr>
            <w:tcW w:w="5623" w:type="dxa"/>
            <w:shd w:val="clear" w:color="auto" w:fill="auto"/>
            <w:tcMar>
              <w:top w:w="0" w:type="dxa"/>
              <w:left w:w="108" w:type="dxa"/>
              <w:bottom w:w="0" w:type="dxa"/>
              <w:right w:w="108" w:type="dxa"/>
            </w:tcMar>
          </w:tcPr>
          <w:p w:rsidR="00FC469B" w:rsidRDefault="00FC469B" w:rsidP="005A4903">
            <w:pPr>
              <w:spacing w:line="360" w:lineRule="auto"/>
            </w:pPr>
          </w:p>
        </w:tc>
      </w:tr>
      <w:tr w:rsidR="00FC469B" w:rsidTr="005A4903">
        <w:tblPrEx>
          <w:tblCellMar>
            <w:top w:w="0" w:type="dxa"/>
            <w:bottom w:w="0" w:type="dxa"/>
          </w:tblCellMar>
        </w:tblPrEx>
        <w:tc>
          <w:tcPr>
            <w:tcW w:w="5070" w:type="dxa"/>
            <w:shd w:val="clear" w:color="auto" w:fill="auto"/>
            <w:tcMar>
              <w:top w:w="0" w:type="dxa"/>
              <w:left w:w="108" w:type="dxa"/>
              <w:bottom w:w="0" w:type="dxa"/>
              <w:right w:w="108" w:type="dxa"/>
            </w:tcMar>
          </w:tcPr>
          <w:p w:rsidR="00FC469B" w:rsidRDefault="00FC469B" w:rsidP="005A4903">
            <w:pPr>
              <w:spacing w:line="360" w:lineRule="auto"/>
            </w:pPr>
            <w:r>
              <w:rPr>
                <w:noProof/>
              </w:rPr>
              <mc:AlternateContent>
                <mc:Choice Requires="wps">
                  <w:drawing>
                    <wp:anchor distT="0" distB="0" distL="114300" distR="114300" simplePos="0" relativeHeight="251687936" behindDoc="0" locked="0" layoutInCell="1" allowOverlap="1" wp14:anchorId="043ED386" wp14:editId="79456B55">
                      <wp:simplePos x="0" y="0"/>
                      <wp:positionH relativeFrom="column">
                        <wp:posOffset>2352675</wp:posOffset>
                      </wp:positionH>
                      <wp:positionV relativeFrom="paragraph">
                        <wp:posOffset>483870</wp:posOffset>
                      </wp:positionV>
                      <wp:extent cx="1028700" cy="571500"/>
                      <wp:effectExtent l="0" t="0" r="76200" b="57150"/>
                      <wp:wrapNone/>
                      <wp:docPr id="149" name="Straight Arrow Connector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28700" cy="57150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w14:anchorId="2260BFA3" id="Straight Arrow Connector 149" o:spid="_x0000_s1026" type="#_x0000_t32" style="position:absolute;margin-left:185.25pt;margin-top:38.1pt;width:81pt;height: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" strokeweight=".52906mm">
                      <v:stroke endarrow="open"/>
                      <o:lock v:ext="edit" shapetype="f"/>
                    </v:shape>
                  </w:pict>
                </mc:Fallback>
              </mc:AlternateContent>
            </w:r>
            <w:r>
              <w:rPr>
                <w:b/>
              </w:rPr>
              <w:t>Teoriniai tyrimai</w:t>
            </w:r>
            <w:r>
              <w:t>(reikalingos informacijos p</w:t>
            </w:r>
            <w:r>
              <w:t>a</w:t>
            </w:r>
            <w:r>
              <w:t>ieška, diskusijos anketų analizė ir t.t.)</w:t>
            </w:r>
          </w:p>
        </w:tc>
        <w:tc>
          <w:tcPr>
            <w:tcW w:w="4961" w:type="dxa"/>
            <w:shd w:val="clear" w:color="auto" w:fill="auto"/>
            <w:tcMar>
              <w:top w:w="0" w:type="dxa"/>
              <w:left w:w="108" w:type="dxa"/>
              <w:bottom w:w="0" w:type="dxa"/>
              <w:right w:w="108" w:type="dxa"/>
            </w:tcMar>
          </w:tcPr>
          <w:p w:rsidR="00FC469B" w:rsidRDefault="00FC469B" w:rsidP="005A4903">
            <w:pPr>
              <w:spacing w:line="360" w:lineRule="auto"/>
            </w:pPr>
            <w:r>
              <w:rPr>
                <w:noProof/>
              </w:rPr>
              <mc:AlternateContent>
                <mc:Choice Requires="wps">
                  <w:drawing>
                    <wp:anchor distT="4294967295" distB="4294967295" distL="114300" distR="114300" simplePos="0" relativeHeight="251688960" behindDoc="0" locked="0" layoutInCell="1" allowOverlap="1" wp14:anchorId="773389CC" wp14:editId="0F3A42EF">
                      <wp:simplePos x="0" y="0"/>
                      <wp:positionH relativeFrom="column">
                        <wp:posOffset>1328420</wp:posOffset>
                      </wp:positionH>
                      <wp:positionV relativeFrom="paragraph">
                        <wp:posOffset>244474</wp:posOffset>
                      </wp:positionV>
                      <wp:extent cx="860425" cy="0"/>
                      <wp:effectExtent l="0" t="76200" r="15875" b="114300"/>
                      <wp:wrapNone/>
                      <wp:docPr id="148" name="Straight Arrow Connector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60425" cy="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w14:anchorId="51480989" id="Straight Arrow Connector 148" o:spid="_x0000_s1026" type="#_x0000_t32" style="position:absolute;margin-left:104.6pt;margin-top:19.25pt;width:67.75pt;height:0;z-index:251688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" strokeweight=".52906mm">
                      <v:stroke endarrow="open"/>
                      <o:lock v:ext="edit" shapetype="f"/>
                    </v:shape>
                  </w:pict>
                </mc:Fallback>
              </mc:AlternateContent>
            </w:r>
            <w:r>
              <w:rPr>
                <w:noProof/>
              </w:rPr>
              <mc:AlternateContent>
                <mc:Choice Requires="wps">
                  <w:drawing>
                    <wp:anchor distT="4294967295" distB="4294967295" distL="114300" distR="114300" simplePos="0" relativeHeight="251689984" behindDoc="0" locked="0" layoutInCell="1" allowOverlap="1" wp14:anchorId="49268CFC" wp14:editId="66FB884B">
                      <wp:simplePos x="0" y="0"/>
                      <wp:positionH relativeFrom="column">
                        <wp:posOffset>1266825</wp:posOffset>
                      </wp:positionH>
                      <wp:positionV relativeFrom="paragraph">
                        <wp:posOffset>101599</wp:posOffset>
                      </wp:positionV>
                      <wp:extent cx="873125" cy="0"/>
                      <wp:effectExtent l="38100" t="76200" r="0" b="114300"/>
                      <wp:wrapNone/>
                      <wp:docPr id="147" name="Straight Arrow Connector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73125" cy="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w14:anchorId="37338F99" id="Straight Arrow Connector 147" o:spid="_x0000_s1026" type="#_x0000_t32" style="position:absolute;margin-left:99.75pt;margin-top:8pt;width:68.75pt;height:0;flip:x;z-index:2516899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" strokeweight=".52906mm">
                      <v:stroke endarrow="open"/>
                      <o:lock v:ext="edit" shapetype="f"/>
                    </v:shape>
                  </w:pict>
                </mc:Fallback>
              </mc:AlternateContent>
            </w:r>
            <w:r>
              <w:rPr>
                <w:noProof/>
              </w:rPr>
              <mc:AlternateContent>
                <mc:Choice Requires="wps">
                  <w:drawing>
                    <wp:anchor distT="0" distB="0" distL="114300" distR="114300" simplePos="0" relativeHeight="251691008" behindDoc="0" locked="0" layoutInCell="1" allowOverlap="1" wp14:anchorId="5AA8A2E6" wp14:editId="127E42D9">
                      <wp:simplePos x="0" y="0"/>
                      <wp:positionH relativeFrom="column">
                        <wp:posOffset>2983865</wp:posOffset>
                      </wp:positionH>
                      <wp:positionV relativeFrom="paragraph">
                        <wp:posOffset>483870</wp:posOffset>
                      </wp:positionV>
                      <wp:extent cx="914400" cy="571500"/>
                      <wp:effectExtent l="38100" t="0" r="19050" b="57150"/>
                      <wp:wrapNone/>
                      <wp:docPr id="146" name="Straight Arrow Connector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14400" cy="571500"/>
                              </a:xfrm>
                              <a:prstGeom prst="straightConnector1">
                                <a:avLst/>
                              </a:prstGeom>
                              <a:noFill/>
                              <a:ln w="19046">
                                <a:solidFill>
                                  <a:srgbClr val="000000"/>
                                </a:solidFill>
                                <a:prstDash val="solid"/>
                                <a:round/>
                                <a:tailEnd type="arrow"/>
                              </a:ln>
                            </wps:spPr>
                            <wps:bodyPr/>
                          </wps:wsp>
                        </a:graphicData>
                      </a:graphic>
                      <wp14:sizeRelH relativeFrom="page">
                        <wp14:pctWidth>0</wp14:pctWidth>
                      </wp14:sizeRelH>
                      <wp14:sizeRelV relativeFrom="page">
                        <wp14:pctHeight>0</wp14:pctHeight>
                      </wp14:sizeRelV>
                    </wp:anchor>
                  </w:drawing>
                </mc:Choice>
                <mc:Fallback>
                  <w:pict>
                    <v:shape w14:anchorId="3505AC66" id="Straight Arrow Connector 146" o:spid="_x0000_s1026" type="#_x0000_t32" style="position:absolute;margin-left:234.95pt;margin-top:38.1pt;width:1in;height:45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" strokeweight=".52906mm">
                      <v:stroke endarrow="open"/>
                      <o:lock v:ext="edit" shapetype="f"/>
                    </v:shape>
                  </w:pict>
                </mc:Fallback>
              </mc:AlternateContent>
            </w:r>
          </w:p>
        </w:tc>
        <w:tc>
          <w:tcPr>
            <w:tcW w:w="5623" w:type="dxa"/>
            <w:shd w:val="clear" w:color="auto" w:fill="auto"/>
            <w:tcMar>
              <w:top w:w="0" w:type="dxa"/>
              <w:left w:w="108" w:type="dxa"/>
              <w:bottom w:w="0" w:type="dxa"/>
              <w:right w:w="108" w:type="dxa"/>
            </w:tcMar>
          </w:tcPr>
          <w:p w:rsidR="00FC469B" w:rsidRDefault="00FC469B" w:rsidP="005A4903">
            <w:pPr>
              <w:spacing w:line="360" w:lineRule="auto"/>
            </w:pPr>
            <w:r>
              <w:rPr>
                <w:b/>
              </w:rPr>
              <w:t xml:space="preserve">Praktinis problemos sprendimas </w:t>
            </w:r>
            <w:r>
              <w:t>(išvados, rekome</w:t>
            </w:r>
            <w:r>
              <w:t>n</w:t>
            </w:r>
            <w:r>
              <w:t>dacijos)</w:t>
            </w:r>
          </w:p>
        </w:tc>
      </w:tr>
      <w:tr w:rsidR="00FC469B" w:rsidTr="005A4903">
        <w:tblPrEx>
          <w:tblCellMar>
            <w:top w:w="0" w:type="dxa"/>
            <w:bottom w:w="0" w:type="dxa"/>
          </w:tblCellMar>
        </w:tblPrEx>
        <w:tc>
          <w:tcPr>
            <w:tcW w:w="5070" w:type="dxa"/>
            <w:shd w:val="clear" w:color="auto" w:fill="auto"/>
            <w:tcMar>
              <w:top w:w="0" w:type="dxa"/>
              <w:left w:w="108" w:type="dxa"/>
              <w:bottom w:w="0" w:type="dxa"/>
              <w:right w:w="108" w:type="dxa"/>
            </w:tcMar>
          </w:tcPr>
          <w:p w:rsidR="00FC469B" w:rsidRDefault="00FC469B" w:rsidP="005A4903">
            <w:pPr>
              <w:spacing w:line="360" w:lineRule="auto"/>
            </w:pPr>
          </w:p>
        </w:tc>
        <w:tc>
          <w:tcPr>
            <w:tcW w:w="4961" w:type="dxa"/>
            <w:shd w:val="clear" w:color="auto" w:fill="auto"/>
            <w:tcMar>
              <w:top w:w="0" w:type="dxa"/>
              <w:left w:w="108" w:type="dxa"/>
              <w:bottom w:w="0" w:type="dxa"/>
              <w:right w:w="108" w:type="dxa"/>
            </w:tcMar>
          </w:tcPr>
          <w:p w:rsidR="00FC469B" w:rsidRDefault="00FC469B" w:rsidP="005A4903">
            <w:pPr>
              <w:spacing w:line="360" w:lineRule="auto"/>
            </w:pPr>
          </w:p>
        </w:tc>
        <w:tc>
          <w:tcPr>
            <w:tcW w:w="5623" w:type="dxa"/>
            <w:shd w:val="clear" w:color="auto" w:fill="auto"/>
            <w:tcMar>
              <w:top w:w="0" w:type="dxa"/>
              <w:left w:w="108" w:type="dxa"/>
              <w:bottom w:w="0" w:type="dxa"/>
              <w:right w:w="108" w:type="dxa"/>
            </w:tcMar>
          </w:tcPr>
          <w:p w:rsidR="00FC469B" w:rsidRDefault="00FC469B" w:rsidP="005A4903">
            <w:pPr>
              <w:spacing w:line="360" w:lineRule="auto"/>
            </w:pPr>
          </w:p>
        </w:tc>
      </w:tr>
      <w:tr w:rsidR="00FC469B" w:rsidTr="005A4903">
        <w:tblPrEx>
          <w:tblCellMar>
            <w:top w:w="0" w:type="dxa"/>
            <w:bottom w:w="0" w:type="dxa"/>
          </w:tblCellMar>
        </w:tblPrEx>
        <w:tc>
          <w:tcPr>
            <w:tcW w:w="5070" w:type="dxa"/>
            <w:shd w:val="clear" w:color="auto" w:fill="auto"/>
            <w:tcMar>
              <w:top w:w="0" w:type="dxa"/>
              <w:left w:w="108" w:type="dxa"/>
              <w:bottom w:w="0" w:type="dxa"/>
              <w:right w:w="108" w:type="dxa"/>
            </w:tcMar>
          </w:tcPr>
          <w:p w:rsidR="00FC469B" w:rsidRDefault="00FC469B" w:rsidP="005A4903">
            <w:pPr>
              <w:spacing w:line="360" w:lineRule="auto"/>
            </w:pPr>
          </w:p>
        </w:tc>
        <w:tc>
          <w:tcPr>
            <w:tcW w:w="4961" w:type="dxa"/>
            <w:shd w:val="clear" w:color="auto" w:fill="auto"/>
            <w:tcMar>
              <w:top w:w="0" w:type="dxa"/>
              <w:left w:w="108" w:type="dxa"/>
              <w:bottom w:w="0" w:type="dxa"/>
              <w:right w:w="108" w:type="dxa"/>
            </w:tcMar>
          </w:tcPr>
          <w:p w:rsidR="00FC469B" w:rsidRDefault="00FC469B" w:rsidP="005A4903">
            <w:pPr>
              <w:spacing w:line="360" w:lineRule="auto"/>
              <w:jc w:val="center"/>
              <w:rPr>
                <w:b/>
              </w:rPr>
            </w:pPr>
          </w:p>
          <w:p w:rsidR="00FC469B" w:rsidRDefault="00FC469B" w:rsidP="005A4903">
            <w:pPr>
              <w:spacing w:line="360" w:lineRule="auto"/>
              <w:jc w:val="center"/>
              <w:rPr>
                <w:b/>
              </w:rPr>
            </w:pPr>
            <w:r>
              <w:rPr>
                <w:b/>
              </w:rPr>
              <w:t>Rezultatų pateikimas</w:t>
            </w:r>
          </w:p>
          <w:p w:rsidR="00FC469B" w:rsidRDefault="00FC469B" w:rsidP="005A4903">
            <w:pPr>
              <w:spacing w:line="360" w:lineRule="auto"/>
              <w:jc w:val="center"/>
            </w:pPr>
            <w:r>
              <w:t>Problemos apibendrinimas ar veiklos įsivertin</w:t>
            </w:r>
            <w:r>
              <w:t>i</w:t>
            </w:r>
            <w:r>
              <w:t>mas</w:t>
            </w:r>
          </w:p>
        </w:tc>
        <w:tc>
          <w:tcPr>
            <w:tcW w:w="5623" w:type="dxa"/>
            <w:shd w:val="clear" w:color="auto" w:fill="auto"/>
            <w:tcMar>
              <w:top w:w="0" w:type="dxa"/>
              <w:left w:w="108" w:type="dxa"/>
              <w:bottom w:w="0" w:type="dxa"/>
              <w:right w:w="108" w:type="dxa"/>
            </w:tcMar>
          </w:tcPr>
          <w:p w:rsidR="00FC469B" w:rsidRDefault="00FC469B" w:rsidP="005A4903">
            <w:pPr>
              <w:spacing w:line="360" w:lineRule="auto"/>
            </w:pPr>
          </w:p>
        </w:tc>
      </w:tr>
    </w:tbl>
    <w:p w:rsidR="00FC469B" w:rsidRDefault="00FC469B" w:rsidP="00FC469B">
      <w:pPr>
        <w:spacing w:line="360" w:lineRule="auto"/>
        <w:jc w:val="center"/>
      </w:pPr>
    </w:p>
    <w:p w:rsidR="00FC469B" w:rsidRDefault="00FC469B" w:rsidP="00FC469B">
      <w:pPr>
        <w:spacing w:line="360" w:lineRule="auto"/>
        <w:jc w:val="center"/>
        <w:sectPr w:rsidR="00FC469B" w:rsidSect="00FC469B">
          <w:pgSz w:w="16838" w:h="11906" w:orient="landscape"/>
          <w:pgMar w:top="1418" w:right="720" w:bottom="680" w:left="680" w:header="567" w:footer="567" w:gutter="0"/>
          <w:pgNumType w:start="1"/>
          <w:cols w:space="1296"/>
          <w:docGrid w:linePitch="326"/>
        </w:sectPr>
      </w:pPr>
    </w:p>
    <w:p w:rsidR="00FC469B" w:rsidRDefault="00FC469B" w:rsidP="00FC469B">
      <w:pPr>
        <w:spacing w:line="360" w:lineRule="auto"/>
        <w:jc w:val="center"/>
        <w:rPr>
          <w:b/>
        </w:rPr>
      </w:pPr>
      <w:r>
        <w:rPr>
          <w:b/>
        </w:rPr>
        <w:lastRenderedPageBreak/>
        <w:t>Apklausa</w:t>
      </w:r>
    </w:p>
    <w:p w:rsidR="00FC469B" w:rsidRDefault="00FC469B" w:rsidP="00FC469B">
      <w:pPr>
        <w:spacing w:line="360" w:lineRule="auto"/>
        <w:jc w:val="center"/>
        <w:rPr>
          <w:b/>
        </w:rPr>
      </w:pPr>
      <w:r>
        <w:rPr>
          <w:b/>
        </w:rPr>
        <w:t>„Švaros priemonių naudojimas ............. rajono gyventojų tarpe “</w:t>
      </w:r>
    </w:p>
    <w:p w:rsidR="00FC469B" w:rsidRDefault="00FC469B" w:rsidP="00FC469B">
      <w:pPr>
        <w:spacing w:line="360" w:lineRule="auto"/>
        <w:jc w:val="center"/>
        <w:rPr>
          <w:b/>
          <w:sz w:val="28"/>
          <w:szCs w:val="28"/>
        </w:rPr>
      </w:pPr>
    </w:p>
    <w:p w:rsidR="00FC469B" w:rsidRDefault="00FC469B" w:rsidP="00FC469B">
      <w:pPr>
        <w:spacing w:line="360" w:lineRule="auto"/>
        <w:jc w:val="center"/>
      </w:pPr>
      <w:r>
        <w:rPr>
          <w:b/>
        </w:rPr>
        <w:t xml:space="preserve">Tikslas: </w:t>
      </w:r>
      <w:r>
        <w:t>išsiaiškinti ............ rajono gyventojų žinias apie ploviklius, ekologinio sąmoningumo lygį.</w:t>
      </w:r>
    </w:p>
    <w:p w:rsidR="00FC469B" w:rsidRDefault="00FC469B" w:rsidP="00FC469B">
      <w:pPr>
        <w:spacing w:line="360" w:lineRule="auto"/>
        <w:jc w:val="center"/>
        <w:rPr>
          <w:sz w:val="28"/>
          <w:szCs w:val="28"/>
        </w:rPr>
      </w:pPr>
    </w:p>
    <w:p w:rsidR="00FC469B" w:rsidRDefault="00FC469B" w:rsidP="00871EB6">
      <w:pPr>
        <w:numPr>
          <w:ilvl w:val="0"/>
          <w:numId w:val="1"/>
        </w:numPr>
        <w:rPr>
          <w:b/>
        </w:rPr>
      </w:pPr>
      <w:r>
        <w:rPr>
          <w:b/>
        </w:rPr>
        <w:t>Kaip Jūs galvojate, ar švaros priemonės (skalbimo priemonės, indų plovikliai, balikliai) turi įtakos aplinkos kokybei?</w:t>
      </w:r>
    </w:p>
    <w:p w:rsidR="00FC469B" w:rsidRDefault="00FC469B" w:rsidP="00871EB6">
      <w:pPr>
        <w:numPr>
          <w:ilvl w:val="0"/>
          <w:numId w:val="2"/>
        </w:numPr>
      </w:pPr>
      <w:r>
        <w:t>visi jie kenksmingi aplinkai;</w:t>
      </w:r>
    </w:p>
    <w:p w:rsidR="00FC469B" w:rsidRDefault="00FC469B" w:rsidP="00871EB6">
      <w:pPr>
        <w:numPr>
          <w:ilvl w:val="0"/>
          <w:numId w:val="2"/>
        </w:numPr>
      </w:pPr>
      <w:r>
        <w:t>tik keletas iš jų nėra žalingi aplinkai;</w:t>
      </w:r>
    </w:p>
    <w:p w:rsidR="00FC469B" w:rsidRDefault="00FC469B" w:rsidP="00871EB6">
      <w:pPr>
        <w:numPr>
          <w:ilvl w:val="0"/>
          <w:numId w:val="2"/>
        </w:numPr>
      </w:pPr>
      <w:r>
        <w:t>visi jie nėra žalingi aplinkai;</w:t>
      </w:r>
    </w:p>
    <w:p w:rsidR="00FC469B" w:rsidRDefault="00FC469B" w:rsidP="00871EB6">
      <w:pPr>
        <w:numPr>
          <w:ilvl w:val="0"/>
          <w:numId w:val="2"/>
        </w:numPr>
      </w:pPr>
      <w:r>
        <w:t>nežinau.</w:t>
      </w:r>
    </w:p>
    <w:p w:rsidR="00FC469B" w:rsidRDefault="00FC469B" w:rsidP="00FC469B"/>
    <w:p w:rsidR="00FC469B" w:rsidRDefault="00FC469B" w:rsidP="00871EB6">
      <w:pPr>
        <w:numPr>
          <w:ilvl w:val="0"/>
          <w:numId w:val="1"/>
        </w:numPr>
        <w:rPr>
          <w:b/>
        </w:rPr>
      </w:pPr>
      <w:r>
        <w:rPr>
          <w:b/>
        </w:rPr>
        <w:t>Kas labiausiai įtakoja Jūsų pasirinkimą, perkant švaros priemones (pasirinkti du ats</w:t>
      </w:r>
      <w:r>
        <w:rPr>
          <w:b/>
        </w:rPr>
        <w:t>a</w:t>
      </w:r>
      <w:r>
        <w:rPr>
          <w:b/>
        </w:rPr>
        <w:t>kymus)?</w:t>
      </w:r>
    </w:p>
    <w:p w:rsidR="00FC469B" w:rsidRDefault="00FC469B" w:rsidP="00871EB6">
      <w:pPr>
        <w:numPr>
          <w:ilvl w:val="0"/>
          <w:numId w:val="3"/>
        </w:numPr>
      </w:pPr>
      <w:r>
        <w:t>kaina;</w:t>
      </w:r>
    </w:p>
    <w:p w:rsidR="00FC469B" w:rsidRDefault="00FC469B" w:rsidP="00871EB6">
      <w:pPr>
        <w:numPr>
          <w:ilvl w:val="0"/>
          <w:numId w:val="3"/>
        </w:numPr>
      </w:pPr>
      <w:r>
        <w:t>priedai;</w:t>
      </w:r>
    </w:p>
    <w:p w:rsidR="00FC469B" w:rsidRDefault="00FC469B" w:rsidP="00871EB6">
      <w:pPr>
        <w:numPr>
          <w:ilvl w:val="0"/>
          <w:numId w:val="3"/>
        </w:numPr>
      </w:pPr>
      <w:r>
        <w:t>valymo efektas;</w:t>
      </w:r>
    </w:p>
    <w:p w:rsidR="00FC469B" w:rsidRDefault="00FC469B" w:rsidP="00871EB6">
      <w:pPr>
        <w:numPr>
          <w:ilvl w:val="0"/>
          <w:numId w:val="3"/>
        </w:numPr>
      </w:pPr>
      <w:r>
        <w:t>pakuotė, jos dizainas;</w:t>
      </w:r>
    </w:p>
    <w:p w:rsidR="00FC469B" w:rsidRDefault="00FC469B" w:rsidP="00871EB6">
      <w:pPr>
        <w:numPr>
          <w:ilvl w:val="0"/>
          <w:numId w:val="3"/>
        </w:numPr>
      </w:pPr>
      <w:r>
        <w:t>mažos kainos akcijos;</w:t>
      </w:r>
    </w:p>
    <w:p w:rsidR="00FC469B" w:rsidRDefault="00FC469B" w:rsidP="00871EB6">
      <w:pPr>
        <w:numPr>
          <w:ilvl w:val="0"/>
          <w:numId w:val="3"/>
        </w:numPr>
      </w:pPr>
      <w:r>
        <w:t>poveikis sveikatai;</w:t>
      </w:r>
    </w:p>
    <w:p w:rsidR="00FC469B" w:rsidRDefault="00FC469B" w:rsidP="00871EB6">
      <w:pPr>
        <w:numPr>
          <w:ilvl w:val="0"/>
          <w:numId w:val="3"/>
        </w:numPr>
      </w:pPr>
      <w:r>
        <w:t>poveikis aplinkai;</w:t>
      </w:r>
    </w:p>
    <w:p w:rsidR="00FC469B" w:rsidRDefault="00FC469B" w:rsidP="00871EB6">
      <w:pPr>
        <w:numPr>
          <w:ilvl w:val="0"/>
          <w:numId w:val="3"/>
        </w:numPr>
      </w:pPr>
      <w:r>
        <w:t>informacija ant pakuotės – cheminė ploviklio sudėtis;</w:t>
      </w:r>
    </w:p>
    <w:p w:rsidR="00FC469B" w:rsidRDefault="00FC469B" w:rsidP="00871EB6">
      <w:pPr>
        <w:numPr>
          <w:ilvl w:val="0"/>
          <w:numId w:val="3"/>
        </w:numPr>
      </w:pPr>
      <w:r>
        <w:t>kita;</w:t>
      </w:r>
    </w:p>
    <w:p w:rsidR="00FC469B" w:rsidRDefault="00FC469B" w:rsidP="00871EB6">
      <w:pPr>
        <w:numPr>
          <w:ilvl w:val="0"/>
          <w:numId w:val="3"/>
        </w:numPr>
      </w:pPr>
      <w:r>
        <w:t>nenaudoju ploviklių.</w:t>
      </w:r>
    </w:p>
    <w:p w:rsidR="00FC469B" w:rsidRDefault="00FC469B" w:rsidP="00FC469B">
      <w:pPr>
        <w:ind w:left="360"/>
      </w:pPr>
    </w:p>
    <w:p w:rsidR="00FC469B" w:rsidRDefault="00FC469B" w:rsidP="00871EB6">
      <w:pPr>
        <w:numPr>
          <w:ilvl w:val="0"/>
          <w:numId w:val="1"/>
        </w:numPr>
        <w:rPr>
          <w:b/>
        </w:rPr>
      </w:pPr>
      <w:r>
        <w:rPr>
          <w:b/>
        </w:rPr>
        <w:t>Kaip Jūs dozuojate švaros priemones?</w:t>
      </w:r>
    </w:p>
    <w:p w:rsidR="00FC469B" w:rsidRDefault="00FC469B" w:rsidP="00871EB6">
      <w:pPr>
        <w:numPr>
          <w:ilvl w:val="0"/>
          <w:numId w:val="4"/>
        </w:numPr>
      </w:pPr>
      <w:r>
        <w:t>pasižiūriu, koks plovimui reikiamas kiekis nurodytas ant pakuotės ir šį ploviklio kiekį atm</w:t>
      </w:r>
      <w:r>
        <w:t>a</w:t>
      </w:r>
      <w:r>
        <w:t>tuoju dozimetru;</w:t>
      </w:r>
    </w:p>
    <w:p w:rsidR="00FC469B" w:rsidRDefault="00FC469B" w:rsidP="00871EB6">
      <w:pPr>
        <w:numPr>
          <w:ilvl w:val="0"/>
          <w:numId w:val="4"/>
        </w:numPr>
      </w:pPr>
      <w:r>
        <w:t>naudoju dozimetrą, tačiau visų ploviklių dedu vienodą kiekį;</w:t>
      </w:r>
    </w:p>
    <w:p w:rsidR="00FC469B" w:rsidRDefault="00FC469B" w:rsidP="00871EB6">
      <w:pPr>
        <w:numPr>
          <w:ilvl w:val="0"/>
          <w:numId w:val="4"/>
        </w:numPr>
      </w:pPr>
      <w:r>
        <w:t>dozuoju apytiksliai „iš akies“;</w:t>
      </w:r>
    </w:p>
    <w:p w:rsidR="00FC469B" w:rsidRDefault="00FC469B" w:rsidP="00871EB6">
      <w:pPr>
        <w:numPr>
          <w:ilvl w:val="0"/>
          <w:numId w:val="4"/>
        </w:numPr>
      </w:pPr>
      <w:r>
        <w:t>nenaudoju ploviklių.</w:t>
      </w:r>
    </w:p>
    <w:p w:rsidR="00FC469B" w:rsidRDefault="00FC469B" w:rsidP="00FC469B">
      <w:pPr>
        <w:ind w:left="360"/>
        <w:rPr>
          <w:b/>
        </w:rPr>
      </w:pPr>
    </w:p>
    <w:p w:rsidR="00FC469B" w:rsidRDefault="00FC469B" w:rsidP="00871EB6">
      <w:pPr>
        <w:numPr>
          <w:ilvl w:val="0"/>
          <w:numId w:val="1"/>
        </w:numPr>
        <w:rPr>
          <w:b/>
        </w:rPr>
      </w:pPr>
      <w:r>
        <w:rPr>
          <w:b/>
        </w:rPr>
        <w:t>Iš kur Jūs gaunate informacijos apie švaros priemones ir jų poveikį aplinkai?</w:t>
      </w:r>
    </w:p>
    <w:p w:rsidR="00FC469B" w:rsidRDefault="00FC469B" w:rsidP="00871EB6">
      <w:pPr>
        <w:numPr>
          <w:ilvl w:val="0"/>
          <w:numId w:val="5"/>
        </w:numPr>
      </w:pPr>
      <w:r>
        <w:t>iš TV ir radijo;</w:t>
      </w:r>
    </w:p>
    <w:p w:rsidR="00FC469B" w:rsidRDefault="00FC469B" w:rsidP="00871EB6">
      <w:pPr>
        <w:numPr>
          <w:ilvl w:val="0"/>
          <w:numId w:val="5"/>
        </w:numPr>
      </w:pPr>
      <w:r>
        <w:lastRenderedPageBreak/>
        <w:t>iš interneto;</w:t>
      </w:r>
    </w:p>
    <w:p w:rsidR="00FC469B" w:rsidRDefault="00FC469B" w:rsidP="00871EB6">
      <w:pPr>
        <w:numPr>
          <w:ilvl w:val="0"/>
          <w:numId w:val="5"/>
        </w:numPr>
      </w:pPr>
      <w:r>
        <w:t>iš laikraščių ir žurnalų;</w:t>
      </w:r>
    </w:p>
    <w:p w:rsidR="00FC469B" w:rsidRDefault="00FC469B" w:rsidP="00871EB6">
      <w:pPr>
        <w:numPr>
          <w:ilvl w:val="0"/>
          <w:numId w:val="5"/>
        </w:numPr>
      </w:pPr>
      <w:r>
        <w:t>iš gamintojų;</w:t>
      </w:r>
    </w:p>
    <w:p w:rsidR="00FC469B" w:rsidRDefault="00FC469B" w:rsidP="00871EB6">
      <w:pPr>
        <w:numPr>
          <w:ilvl w:val="0"/>
          <w:numId w:val="5"/>
        </w:numPr>
      </w:pPr>
      <w:r>
        <w:t>iš draugų;</w:t>
      </w:r>
    </w:p>
    <w:p w:rsidR="00FC469B" w:rsidRDefault="00FC469B" w:rsidP="00871EB6">
      <w:pPr>
        <w:numPr>
          <w:ilvl w:val="0"/>
          <w:numId w:val="5"/>
        </w:numPr>
      </w:pPr>
      <w:r>
        <w:t>iš parduotuvės darbuotojų;</w:t>
      </w:r>
    </w:p>
    <w:p w:rsidR="00FC469B" w:rsidRDefault="00FC469B" w:rsidP="00871EB6">
      <w:pPr>
        <w:numPr>
          <w:ilvl w:val="0"/>
          <w:numId w:val="5"/>
        </w:numPr>
      </w:pPr>
      <w:r>
        <w:t>iš valstybės aplinkosauginių institucijų;</w:t>
      </w:r>
    </w:p>
    <w:p w:rsidR="00FC469B" w:rsidRDefault="00FC469B" w:rsidP="00871EB6">
      <w:pPr>
        <w:numPr>
          <w:ilvl w:val="0"/>
          <w:numId w:val="5"/>
        </w:numPr>
      </w:pPr>
      <w:r>
        <w:t>iš reklamų;</w:t>
      </w:r>
    </w:p>
    <w:p w:rsidR="00FC469B" w:rsidRDefault="00FC469B" w:rsidP="00871EB6">
      <w:pPr>
        <w:numPr>
          <w:ilvl w:val="0"/>
          <w:numId w:val="5"/>
        </w:numPr>
      </w:pPr>
      <w:r>
        <w:t>iš užrašų ant ploviklio pakuotės;</w:t>
      </w:r>
    </w:p>
    <w:p w:rsidR="00FC469B" w:rsidRDefault="00FC469B" w:rsidP="00871EB6">
      <w:pPr>
        <w:numPr>
          <w:ilvl w:val="0"/>
          <w:numId w:val="5"/>
        </w:numPr>
      </w:pPr>
      <w:r>
        <w:t>kita;</w:t>
      </w:r>
    </w:p>
    <w:p w:rsidR="00FC469B" w:rsidRDefault="00FC469B" w:rsidP="00871EB6">
      <w:pPr>
        <w:numPr>
          <w:ilvl w:val="0"/>
          <w:numId w:val="5"/>
        </w:numPr>
      </w:pPr>
      <w:r>
        <w:t>negaunu informacijos iš niekur.</w:t>
      </w:r>
    </w:p>
    <w:p w:rsidR="00FC469B" w:rsidRDefault="00FC469B" w:rsidP="00FC469B">
      <w:pPr>
        <w:spacing w:line="360" w:lineRule="auto"/>
        <w:ind w:left="360"/>
      </w:pPr>
    </w:p>
    <w:p w:rsidR="00FC469B" w:rsidRDefault="00FC469B" w:rsidP="00FC469B">
      <w:pPr>
        <w:spacing w:line="360" w:lineRule="auto"/>
        <w:ind w:left="360"/>
      </w:pPr>
    </w:p>
    <w:p w:rsidR="00FC469B" w:rsidRDefault="00FC469B" w:rsidP="00FC469B">
      <w:pPr>
        <w:spacing w:line="360" w:lineRule="auto"/>
        <w:ind w:left="360"/>
      </w:pPr>
    </w:p>
    <w:p w:rsidR="00FC469B" w:rsidRDefault="00FC469B" w:rsidP="00FC469B">
      <w:pPr>
        <w:spacing w:line="360" w:lineRule="auto"/>
        <w:ind w:left="360"/>
      </w:pPr>
    </w:p>
    <w:p w:rsidR="00FC469B" w:rsidRDefault="00FC469B" w:rsidP="00FC469B">
      <w:pPr>
        <w:spacing w:line="360" w:lineRule="auto"/>
        <w:sectPr w:rsidR="00FC469B" w:rsidSect="00FC469B">
          <w:footerReference w:type="default" r:id="rId8"/>
          <w:pgSz w:w="16838" w:h="11906" w:orient="landscape"/>
          <w:pgMar w:top="1418" w:right="720" w:bottom="680" w:left="680" w:header="567" w:footer="567" w:gutter="0"/>
          <w:cols w:space="1296"/>
        </w:sectPr>
      </w:pPr>
    </w:p>
    <w:p w:rsidR="00FC469B" w:rsidRDefault="00FC469B" w:rsidP="00FC469B">
      <w:pPr>
        <w:spacing w:line="360" w:lineRule="auto"/>
        <w:jc w:val="center"/>
        <w:rPr>
          <w:b/>
          <w:bCs/>
        </w:rPr>
      </w:pPr>
      <w:r>
        <w:rPr>
          <w:b/>
          <w:bCs/>
        </w:rPr>
        <w:lastRenderedPageBreak/>
        <w:t>Tiriamasis darbas „Muilo tirpalo putojimas kietame ir minkštame vandenyje“</w:t>
      </w:r>
    </w:p>
    <w:p w:rsidR="00FC469B" w:rsidRDefault="00FC469B" w:rsidP="00FC469B">
      <w:pPr>
        <w:spacing w:line="360" w:lineRule="auto"/>
        <w:jc w:val="center"/>
        <w:rPr>
          <w:b/>
          <w:bCs/>
        </w:rPr>
      </w:pPr>
    </w:p>
    <w:p w:rsidR="00FC469B" w:rsidRDefault="00FC469B" w:rsidP="00FC469B">
      <w:pPr>
        <w:pStyle w:val="NormalWeb"/>
        <w:spacing w:before="0" w:after="0" w:line="360" w:lineRule="auto"/>
        <w:ind w:firstLine="720"/>
        <w:jc w:val="both"/>
      </w:pPr>
      <w:r>
        <w:rPr>
          <w:b/>
          <w:bCs/>
        </w:rPr>
        <w:t>Muilas</w:t>
      </w:r>
      <w:r>
        <w:t xml:space="preserve"> — skysta arba kieta asmens </w:t>
      </w:r>
      <w:hyperlink r:id="rId9" w:tooltip="Higiena (puslapis neegzistuoja)" w:history="1">
        <w:r>
          <w:t>higienos</w:t>
        </w:r>
      </w:hyperlink>
      <w:r>
        <w:t xml:space="preserve"> ir skalbimo priemonė. Manoma, kad muilą pirmieji pradėjo naudoti senovės </w:t>
      </w:r>
      <w:hyperlink r:id="rId10" w:tooltip="Šumerai" w:history="1">
        <w:r>
          <w:t>šumerai</w:t>
        </w:r>
      </w:hyperlink>
      <w:r>
        <w:t xml:space="preserve">, </w:t>
      </w:r>
      <w:hyperlink r:id="rId11" w:tooltip="Babilonas" w:history="1">
        <w:r>
          <w:t>babiloniečiai</w:t>
        </w:r>
      </w:hyperlink>
      <w:r>
        <w:t>, rom</w:t>
      </w:r>
      <w:r>
        <w:t>ė</w:t>
      </w:r>
      <w:r>
        <w:t xml:space="preserve">nai. Vėliau naudojo ir gamino </w:t>
      </w:r>
      <w:hyperlink r:id="rId12" w:tooltip="Germanai" w:history="1">
        <w:r>
          <w:t>germanai</w:t>
        </w:r>
      </w:hyperlink>
      <w:r>
        <w:t xml:space="preserve"> ir </w:t>
      </w:r>
      <w:hyperlink r:id="rId13" w:tooltip="Galai" w:history="1">
        <w:r>
          <w:t>galai</w:t>
        </w:r>
      </w:hyperlink>
      <w:r>
        <w:t>. Sunku įsivaizduoti vonios kambarį, kuriame nebūtų muilo. Juk čia mes praleidžiame tiek daug laiko, prižiūr</w:t>
      </w:r>
      <w:r>
        <w:t>ė</w:t>
      </w:r>
      <w:r>
        <w:t>dami kūno švarą ir stiprindami sveikatą. Šis tiriamasis darbas supažindins mokinius su muilo plovimo efektyvumu, esant skirtingiems vandens tirpalams.</w:t>
      </w:r>
    </w:p>
    <w:p w:rsidR="00FC469B" w:rsidRDefault="00FC469B" w:rsidP="00FC469B">
      <w:pPr>
        <w:spacing w:line="360" w:lineRule="auto"/>
        <w:ind w:firstLine="720"/>
        <w:jc w:val="both"/>
      </w:pPr>
      <w:r>
        <w:rPr>
          <w:b/>
          <w:bCs/>
        </w:rPr>
        <w:t xml:space="preserve">Darbo tikslas: </w:t>
      </w:r>
      <w:r>
        <w:rPr>
          <w:bCs/>
        </w:rPr>
        <w:t>Ištirti vandens kietumo poveikį muilo tirpalo putojimui/ plovimo efektyvumui.</w:t>
      </w:r>
    </w:p>
    <w:p w:rsidR="00FC469B" w:rsidRDefault="00FC469B" w:rsidP="00FC469B">
      <w:pPr>
        <w:spacing w:line="360" w:lineRule="auto"/>
        <w:ind w:firstLine="720"/>
        <w:jc w:val="both"/>
      </w:pPr>
      <w:r>
        <w:rPr>
          <w:b/>
          <w:bCs/>
        </w:rPr>
        <w:t xml:space="preserve">Priemonės: </w:t>
      </w:r>
      <w:r>
        <w:t xml:space="preserve">laboratorinis stovas, mėgintuvėlių laikiklis, spiritinė lemputė/dujinis degiklis, </w:t>
      </w:r>
      <w:r w:rsidRPr="00642890">
        <w:t>mėgintuvėliai</w:t>
      </w:r>
      <w:r>
        <w:t>, kamščiai mėgintuvėliams, degtukai.</w:t>
      </w:r>
    </w:p>
    <w:p w:rsidR="00FC469B" w:rsidRDefault="00FC469B" w:rsidP="00FC469B">
      <w:pPr>
        <w:spacing w:line="360" w:lineRule="auto"/>
        <w:ind w:firstLine="720"/>
        <w:jc w:val="both"/>
      </w:pPr>
      <w:r>
        <w:rPr>
          <w:b/>
          <w:bCs/>
        </w:rPr>
        <w:t xml:space="preserve">Medžiagos: </w:t>
      </w:r>
      <w:r>
        <w:t>kietas vanduo ( į nedidelį kiekį vandens įberkite kreidos miltelių (CaCO</w:t>
      </w:r>
      <w:r>
        <w:rPr>
          <w:vertAlign w:val="subscript"/>
        </w:rPr>
        <w:t>3</w:t>
      </w:r>
      <w:r>
        <w:t>) arba per tirpalą leiskite CO</w:t>
      </w:r>
      <w:r>
        <w:rPr>
          <w:vertAlign w:val="subscript"/>
        </w:rPr>
        <w:t>2</w:t>
      </w:r>
      <w:r>
        <w:t xml:space="preserve"> dujas iš Kipo aparato, kol nuosėdos nei</w:t>
      </w:r>
      <w:r>
        <w:t>š</w:t>
      </w:r>
      <w:r>
        <w:t>tirps), 6 % acto tirpalas, distiliuotas vanduo, muilo tirpalas.</w:t>
      </w:r>
    </w:p>
    <w:p w:rsidR="00FC469B" w:rsidRDefault="00FC469B" w:rsidP="00FC469B">
      <w:pPr>
        <w:spacing w:line="360" w:lineRule="auto"/>
        <w:ind w:firstLine="720"/>
        <w:jc w:val="both"/>
      </w:pPr>
      <w:r>
        <w:rPr>
          <w:b/>
        </w:rPr>
        <w:t>Darbo eiga:</w:t>
      </w:r>
    </w:p>
    <w:p w:rsidR="00FC469B" w:rsidRDefault="00FC469B" w:rsidP="00871EB6">
      <w:pPr>
        <w:numPr>
          <w:ilvl w:val="1"/>
          <w:numId w:val="6"/>
        </w:numPr>
        <w:spacing w:line="360" w:lineRule="auto"/>
        <w:ind w:left="1134"/>
        <w:jc w:val="both"/>
      </w:pPr>
      <w:r>
        <w:t xml:space="preserve">Į tris mėgintuvėlius įpilkite mokytojo paruošto kieto vandens, į ketvirtą – distiliuoto (minkšto) vandens. </w:t>
      </w:r>
    </w:p>
    <w:p w:rsidR="00FC469B" w:rsidRDefault="00FC469B" w:rsidP="00871EB6">
      <w:pPr>
        <w:numPr>
          <w:ilvl w:val="1"/>
          <w:numId w:val="6"/>
        </w:numPr>
        <w:spacing w:line="360" w:lineRule="auto"/>
        <w:ind w:left="1134"/>
        <w:jc w:val="both"/>
      </w:pPr>
      <w:r>
        <w:t>Į pirmą mėgintuvėlį su kietu vandeniu lašinkite muilo tirpalą, užkimškite mėgintuvėlį kamščiu ir papurtykite mėgintuvėlį, kol pamatysite neišnyk</w:t>
      </w:r>
      <w:r>
        <w:t>s</w:t>
      </w:r>
      <w:r>
        <w:t>tančias muilo putas.</w:t>
      </w:r>
    </w:p>
    <w:p w:rsidR="00FC469B" w:rsidRDefault="00FC469B" w:rsidP="00FC469B">
      <w:pPr>
        <w:spacing w:line="360" w:lineRule="auto"/>
        <w:ind w:left="360" w:firstLine="360"/>
        <w:jc w:val="center"/>
      </w:pPr>
      <w:r>
        <w:t xml:space="preserve">Sunaudoto muilo tirpalo lašų skaičius </w:t>
      </w:r>
      <w:r>
        <w:rPr>
          <w:lang w:val="pt-BR"/>
        </w:rPr>
        <w:t>= .........................................................</w:t>
      </w:r>
    </w:p>
    <w:p w:rsidR="00FC469B" w:rsidRDefault="00FC469B" w:rsidP="00FC469B">
      <w:pPr>
        <w:spacing w:line="360" w:lineRule="auto"/>
        <w:ind w:left="851"/>
        <w:jc w:val="both"/>
      </w:pPr>
      <w:r>
        <w:t>3. Antrą mėgintuvėlį su kietu vandeniu įtvirtinkite į mėgintuvėlių laikiklį ir atsargiai užvirinkite vandenį virš spiritinės lemputės/dujinio degiklio, pa</w:t>
      </w:r>
      <w:r>
        <w:t>s</w:t>
      </w:r>
      <w:r>
        <w:t>kui lašinkite muilo tirpalą ir, užkimšę mėgintuvėlį kamščiu, papurtykite, kol pamatysite neišnykstančias muilo putas.</w:t>
      </w:r>
    </w:p>
    <w:p w:rsidR="00FC469B" w:rsidRDefault="00FC469B" w:rsidP="00FC469B">
      <w:pPr>
        <w:spacing w:line="360" w:lineRule="auto"/>
        <w:ind w:firstLine="720"/>
        <w:jc w:val="center"/>
      </w:pPr>
      <w:r>
        <w:t xml:space="preserve">Sunaudoto muilo tirpalo lašų skaičius </w:t>
      </w:r>
      <w:r>
        <w:rPr>
          <w:lang w:val="pt-BR"/>
        </w:rPr>
        <w:t>= ..........................................................</w:t>
      </w:r>
    </w:p>
    <w:p w:rsidR="00FC469B" w:rsidRDefault="00FC469B" w:rsidP="00FC469B">
      <w:pPr>
        <w:spacing w:line="360" w:lineRule="auto"/>
        <w:ind w:left="851"/>
        <w:jc w:val="both"/>
      </w:pPr>
      <w:r>
        <w:t>4. Į trečią mėgintuvėlį su kietu vandeniu įlašinkite 6% acto tirpalo, lašinkite muilo tirpalą ir, užkimšę mėgintuvėlį kamščiu, papurtykite, kol pamatysite neišnykstančias muilo putas.</w:t>
      </w:r>
    </w:p>
    <w:p w:rsidR="00FC469B" w:rsidRDefault="00FC469B" w:rsidP="00FC469B">
      <w:pPr>
        <w:spacing w:line="360" w:lineRule="auto"/>
        <w:ind w:firstLine="720"/>
        <w:jc w:val="center"/>
      </w:pPr>
      <w:r>
        <w:t xml:space="preserve">Sunaudoto muilo tirpalo lašų skaičius </w:t>
      </w:r>
      <w:r>
        <w:rPr>
          <w:lang w:val="pt-BR"/>
        </w:rPr>
        <w:t>= .............................................................</w:t>
      </w:r>
    </w:p>
    <w:p w:rsidR="00FC469B" w:rsidRDefault="00FC469B" w:rsidP="00FC469B">
      <w:pPr>
        <w:spacing w:line="360" w:lineRule="auto"/>
        <w:ind w:left="720"/>
        <w:jc w:val="both"/>
      </w:pPr>
      <w:r>
        <w:t>5. Į ketvirtą mėgintuvėlį lašinkite muilo tirpalą ir, užkimšę mėgintuvėlį kamščiu, papurtykite, kol pamatysite neišnykstančias muilo putas.</w:t>
      </w:r>
    </w:p>
    <w:p w:rsidR="00FC469B" w:rsidRDefault="00FC469B" w:rsidP="00FC469B">
      <w:pPr>
        <w:spacing w:line="360" w:lineRule="auto"/>
        <w:ind w:left="720"/>
        <w:jc w:val="center"/>
        <w:rPr>
          <w:lang w:val="pt-BR"/>
        </w:rPr>
      </w:pPr>
      <w:r>
        <w:t xml:space="preserve">Sunaudoto muilo tirpalo lašų skaičius </w:t>
      </w:r>
      <w:r>
        <w:rPr>
          <w:lang w:val="pt-BR"/>
        </w:rPr>
        <w:t>= .............................................................</w:t>
      </w:r>
    </w:p>
    <w:p w:rsidR="00FC469B" w:rsidRDefault="00FC469B" w:rsidP="00FC469B">
      <w:pPr>
        <w:spacing w:line="360" w:lineRule="auto"/>
        <w:ind w:firstLine="720"/>
        <w:rPr>
          <w:b/>
        </w:rPr>
      </w:pPr>
      <w:r>
        <w:rPr>
          <w:lang w:val="pt-BR"/>
        </w:rPr>
        <w:br w:type="page"/>
      </w:r>
      <w:r>
        <w:rPr>
          <w:b/>
        </w:rPr>
        <w:lastRenderedPageBreak/>
        <w:t>Atlikus tyrimą:</w:t>
      </w:r>
    </w:p>
    <w:p w:rsidR="00FC469B" w:rsidRPr="009C5D10" w:rsidRDefault="00FC469B" w:rsidP="00FC469B">
      <w:pPr>
        <w:spacing w:line="360" w:lineRule="auto"/>
        <w:ind w:left="720"/>
      </w:pPr>
      <w:r w:rsidRPr="009C5D10">
        <w:t>1. Suformuluokite pirmojo ir antrojo tyrimų išvadas.</w:t>
      </w:r>
    </w:p>
    <w:p w:rsidR="00FC469B" w:rsidRPr="009C5D10" w:rsidRDefault="00FC469B" w:rsidP="00FC469B">
      <w:pPr>
        <w:spacing w:line="360" w:lineRule="auto"/>
        <w:ind w:left="720"/>
      </w:pPr>
      <w:r w:rsidRPr="009C5D10">
        <w:t>2. Kuriame mėgintuvėlyje ir kodėl muilo tirpalas pradėjo putoti greičiausiai?</w:t>
      </w:r>
    </w:p>
    <w:p w:rsidR="00FC469B" w:rsidRPr="009C5D10" w:rsidRDefault="00FC469B" w:rsidP="00FC469B">
      <w:pPr>
        <w:spacing w:line="360" w:lineRule="auto"/>
        <w:ind w:left="720"/>
      </w:pPr>
      <w:r w:rsidRPr="009C5D10">
        <w:t>3. Paaiškinkite, kokią įtaką vandens kietumui turėjo trečiame mėgintuvėlyje naudotas 6% acto tirpalas?</w:t>
      </w:r>
    </w:p>
    <w:p w:rsidR="00FC469B" w:rsidRPr="009C5D10" w:rsidRDefault="00FC469B" w:rsidP="00FC469B">
      <w:pPr>
        <w:spacing w:line="360" w:lineRule="auto"/>
        <w:ind w:left="720"/>
        <w:jc w:val="both"/>
      </w:pPr>
      <w:r w:rsidRPr="009C5D10">
        <w:t xml:space="preserve">4. Remdamiesi muilo tirpalo putojimo tyrimo duomenimis, padarykite išvadą, apie vandens kietumo įtaką sunaudojamų skalbimo priemonių kiekiams. </w:t>
      </w:r>
    </w:p>
    <w:p w:rsidR="00FC469B" w:rsidRDefault="00FC469B" w:rsidP="00FC469B">
      <w:pPr>
        <w:spacing w:line="360" w:lineRule="auto"/>
        <w:jc w:val="both"/>
      </w:pPr>
    </w:p>
    <w:p w:rsidR="00FC469B" w:rsidRDefault="00FC469B" w:rsidP="00FC469B">
      <w:pPr>
        <w:spacing w:line="360" w:lineRule="auto"/>
        <w:ind w:firstLine="720"/>
        <w:jc w:val="both"/>
      </w:pPr>
      <w:r>
        <w:rPr>
          <w:b/>
        </w:rPr>
        <w:t xml:space="preserve">Vertinimas: </w:t>
      </w:r>
      <w:r>
        <w:t>rekomenduojama</w:t>
      </w:r>
      <w:r>
        <w:rPr>
          <w:b/>
        </w:rPr>
        <w:t xml:space="preserve"> </w:t>
      </w:r>
      <w:r>
        <w:t xml:space="preserve">naudoti formalų vertinimą, pagal pateiktus kriterijus: </w:t>
      </w:r>
    </w:p>
    <w:p w:rsidR="00FC469B" w:rsidRDefault="00FC469B" w:rsidP="00871EB6">
      <w:pPr>
        <w:numPr>
          <w:ilvl w:val="0"/>
          <w:numId w:val="12"/>
        </w:numPr>
        <w:spacing w:line="360" w:lineRule="auto"/>
        <w:jc w:val="both"/>
      </w:pPr>
      <w:r>
        <w:t>pasiruošimas darbui ir darbo atlikimas, gebėjimas dirbti grupėje, darbo vietos sutvarkymas – 4 balai;</w:t>
      </w:r>
    </w:p>
    <w:p w:rsidR="00FC469B" w:rsidRDefault="00FC469B" w:rsidP="00871EB6">
      <w:pPr>
        <w:numPr>
          <w:ilvl w:val="0"/>
          <w:numId w:val="12"/>
        </w:numPr>
        <w:tabs>
          <w:tab w:val="left" w:pos="-180"/>
        </w:tabs>
        <w:spacing w:line="360" w:lineRule="auto"/>
      </w:pPr>
      <w:r>
        <w:t>medžiagų formulių ir reakcijų požymių fiksavimas lentelėje – 2 balai;</w:t>
      </w:r>
    </w:p>
    <w:tbl>
      <w:tblPr>
        <w:tblW w:w="13320" w:type="dxa"/>
        <w:tblInd w:w="468" w:type="dxa"/>
        <w:tblCellMar>
          <w:left w:w="10" w:type="dxa"/>
          <w:right w:w="10" w:type="dxa"/>
        </w:tblCellMar>
        <w:tblLook w:val="0000" w:firstRow="0" w:lastRow="0" w:firstColumn="0" w:lastColumn="0" w:noHBand="0" w:noVBand="0"/>
      </w:tblPr>
      <w:tblGrid>
        <w:gridCol w:w="3960"/>
        <w:gridCol w:w="9360"/>
      </w:tblGrid>
      <w:tr w:rsidR="00FC469B" w:rsidTr="005A4903">
        <w:tblPrEx>
          <w:tblCellMar>
            <w:top w:w="0" w:type="dxa"/>
            <w:bottom w:w="0" w:type="dxa"/>
          </w:tblCellMar>
        </w:tblPrEx>
        <w:tc>
          <w:tcPr>
            <w:tcW w:w="39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spacing w:line="360" w:lineRule="auto"/>
              <w:jc w:val="center"/>
            </w:pPr>
            <w:r>
              <w:t>Medžiagos</w:t>
            </w:r>
          </w:p>
        </w:tc>
        <w:tc>
          <w:tcPr>
            <w:tcW w:w="93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spacing w:line="360" w:lineRule="auto"/>
              <w:jc w:val="center"/>
            </w:pPr>
            <w:r>
              <w:t>Reakcijų požymiai, lygtys ir išvados</w:t>
            </w:r>
          </w:p>
        </w:tc>
      </w:tr>
      <w:tr w:rsidR="00FC469B" w:rsidTr="005A4903">
        <w:tblPrEx>
          <w:tblCellMar>
            <w:top w:w="0" w:type="dxa"/>
            <w:bottom w:w="0" w:type="dxa"/>
          </w:tblCellMar>
        </w:tblPrEx>
        <w:tc>
          <w:tcPr>
            <w:tcW w:w="39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spacing w:line="360" w:lineRule="auto"/>
            </w:pPr>
          </w:p>
        </w:tc>
        <w:tc>
          <w:tcPr>
            <w:tcW w:w="93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spacing w:line="360" w:lineRule="auto"/>
            </w:pPr>
          </w:p>
        </w:tc>
      </w:tr>
    </w:tbl>
    <w:p w:rsidR="00FC469B" w:rsidRDefault="00FC469B" w:rsidP="00871EB6">
      <w:pPr>
        <w:numPr>
          <w:ilvl w:val="0"/>
          <w:numId w:val="13"/>
        </w:numPr>
        <w:tabs>
          <w:tab w:val="left" w:pos="2552"/>
        </w:tabs>
        <w:spacing w:line="360" w:lineRule="auto"/>
        <w:ind w:left="2127" w:firstLine="0"/>
      </w:pPr>
      <w:r>
        <w:t>molekulinių, pilnų ir sutrumpintų joninių reakcijų lygčių užrašymas ir sulyginimas – 2 balai;</w:t>
      </w:r>
    </w:p>
    <w:p w:rsidR="00FC469B" w:rsidRDefault="00FC469B" w:rsidP="00871EB6">
      <w:pPr>
        <w:numPr>
          <w:ilvl w:val="0"/>
          <w:numId w:val="13"/>
        </w:numPr>
        <w:tabs>
          <w:tab w:val="left" w:pos="2552"/>
        </w:tabs>
        <w:spacing w:line="360" w:lineRule="auto"/>
        <w:ind w:left="2127" w:firstLine="0"/>
      </w:pPr>
      <w:r>
        <w:t>darbo išvadų suformulavimas – 2 balai.</w:t>
      </w:r>
    </w:p>
    <w:p w:rsidR="00FC469B" w:rsidRDefault="00FC469B" w:rsidP="00FC469B">
      <w:pPr>
        <w:spacing w:line="360" w:lineRule="auto"/>
        <w:ind w:firstLine="720"/>
        <w:jc w:val="both"/>
      </w:pPr>
      <w:r>
        <w:t>Mokinys, kurio atliktas darbas atitinka pateiktus kriterijus gali gauti 10 balų įvertinimą. Darbo aprašą mokinys atlieka kontrolinių ar praktikos darbų s</w:t>
      </w:r>
      <w:r>
        <w:t>ą</w:t>
      </w:r>
      <w:r>
        <w:t>siuvinyje.</w:t>
      </w:r>
    </w:p>
    <w:p w:rsidR="00FC469B" w:rsidRDefault="00FC469B" w:rsidP="00FC469B">
      <w:pPr>
        <w:spacing w:line="360" w:lineRule="auto"/>
        <w:ind w:firstLine="720"/>
        <w:jc w:val="both"/>
      </w:pPr>
    </w:p>
    <w:p w:rsidR="00FC469B" w:rsidRDefault="00FC469B" w:rsidP="00FC469B">
      <w:pPr>
        <w:spacing w:line="360" w:lineRule="auto"/>
        <w:ind w:firstLine="720"/>
      </w:pPr>
      <w:r>
        <w:t xml:space="preserve">Mažeikių Merkelio Račkausko gimnazijos, vyr. chemijos mokytojos </w:t>
      </w:r>
      <w:r w:rsidRPr="004834F0">
        <w:rPr>
          <w:i/>
        </w:rPr>
        <w:t>A. Daubarienės</w:t>
      </w:r>
      <w:r w:rsidRPr="009B3243">
        <w:t xml:space="preserve"> </w:t>
      </w:r>
      <w:r>
        <w:t>rekomenduojami praktikos ir tiriamieji darbai. Atliekant šiuos pra</w:t>
      </w:r>
      <w:r>
        <w:t>k</w:t>
      </w:r>
      <w:r>
        <w:t>tikos ir tiriamuosius</w:t>
      </w:r>
      <w:r w:rsidRPr="009B3243">
        <w:t xml:space="preserve"> darbus, rekomenduojama koreguoti modulio mokymo/si veiklos planavimą.</w:t>
      </w:r>
    </w:p>
    <w:p w:rsidR="00FC469B" w:rsidRPr="009B3243" w:rsidRDefault="00FC469B" w:rsidP="00FC469B">
      <w:pPr>
        <w:spacing w:line="360" w:lineRule="auto"/>
        <w:ind w:firstLine="720"/>
      </w:pPr>
    </w:p>
    <w:p w:rsidR="00FC469B" w:rsidRDefault="00FC469B" w:rsidP="00FC469B">
      <w:pPr>
        <w:spacing w:line="360" w:lineRule="auto"/>
        <w:jc w:val="center"/>
        <w:rPr>
          <w:b/>
          <w:lang w:val="pt-BR"/>
        </w:rPr>
      </w:pPr>
      <w:r>
        <w:rPr>
          <w:b/>
          <w:lang w:val="pt-BR"/>
        </w:rPr>
        <w:t>Praktikos darbas “Šaltojo kremo “</w:t>
      </w:r>
      <w:r>
        <w:rPr>
          <w:b/>
          <w:i/>
          <w:lang w:val="pt-BR"/>
        </w:rPr>
        <w:t>Coldcream</w:t>
      </w:r>
      <w:r>
        <w:rPr>
          <w:b/>
          <w:lang w:val="pt-BR"/>
        </w:rPr>
        <w:t>” gamyba”</w:t>
      </w:r>
    </w:p>
    <w:p w:rsidR="00FC469B" w:rsidRDefault="00FC469B" w:rsidP="00FC469B">
      <w:pPr>
        <w:spacing w:line="360" w:lineRule="auto"/>
        <w:jc w:val="center"/>
        <w:rPr>
          <w:b/>
          <w:lang w:val="pt-BR"/>
        </w:rPr>
      </w:pPr>
    </w:p>
    <w:p w:rsidR="00FC469B" w:rsidRDefault="00FC469B" w:rsidP="00FC469B">
      <w:pPr>
        <w:spacing w:line="360" w:lineRule="auto"/>
        <w:ind w:firstLine="720"/>
        <w:jc w:val="both"/>
      </w:pPr>
      <w:r>
        <w:rPr>
          <w:b/>
        </w:rPr>
        <w:t>Medžiagos:</w:t>
      </w:r>
      <w:r>
        <w:t xml:space="preserve"> bičių vaškas (geriau būtų baltas) – 12,</w:t>
      </w:r>
      <w:r>
        <w:rPr>
          <w:lang w:val="pt-BR"/>
        </w:rPr>
        <w:t xml:space="preserve">0 g, </w:t>
      </w:r>
      <w:r>
        <w:t>aliejus – 50,</w:t>
      </w:r>
      <w:r>
        <w:rPr>
          <w:lang w:val="pt-BR"/>
        </w:rPr>
        <w:t xml:space="preserve">0 ml, </w:t>
      </w:r>
      <w:r>
        <w:t>rožių vanduo (ar kitoks kvapas) – 37,</w:t>
      </w:r>
      <w:r>
        <w:rPr>
          <w:lang w:val="pt-BR"/>
        </w:rPr>
        <w:t xml:space="preserve">5 ml, </w:t>
      </w:r>
      <w:r>
        <w:t>natrio boratas</w:t>
      </w:r>
      <w:r>
        <w:rPr>
          <w:lang w:val="pt-BR"/>
        </w:rPr>
        <w:t xml:space="preserve"> </w:t>
      </w:r>
      <w:r>
        <w:t>– 0,5 g.</w:t>
      </w:r>
    </w:p>
    <w:p w:rsidR="00FC469B" w:rsidRPr="00996E30" w:rsidRDefault="00FC469B" w:rsidP="00FC469B">
      <w:pPr>
        <w:spacing w:line="360" w:lineRule="auto"/>
        <w:ind w:firstLine="720"/>
        <w:jc w:val="both"/>
        <w:rPr>
          <w:b/>
        </w:rPr>
      </w:pPr>
      <w:r w:rsidRPr="00996E30">
        <w:rPr>
          <w:b/>
        </w:rPr>
        <w:t xml:space="preserve">Priemonės: </w:t>
      </w:r>
      <w:r w:rsidRPr="009C5D10">
        <w:t>matavimo cilindras, vandens vonelė, stiklinė lazdelė, termometras, peilis, svarstyklės, indeliai kremui supilti</w:t>
      </w:r>
      <w:r>
        <w:rPr>
          <w:b/>
        </w:rPr>
        <w:t>.</w:t>
      </w:r>
    </w:p>
    <w:p w:rsidR="00FC469B" w:rsidRDefault="00FC469B" w:rsidP="00FC469B">
      <w:pPr>
        <w:spacing w:line="360" w:lineRule="auto"/>
        <w:ind w:firstLine="720"/>
        <w:jc w:val="both"/>
        <w:rPr>
          <w:b/>
        </w:rPr>
      </w:pPr>
      <w:r>
        <w:rPr>
          <w:b/>
        </w:rPr>
        <w:lastRenderedPageBreak/>
        <w:t xml:space="preserve">Darbo eiga: </w:t>
      </w:r>
    </w:p>
    <w:p w:rsidR="00FC469B" w:rsidRDefault="00FC469B" w:rsidP="00FC469B">
      <w:pPr>
        <w:spacing w:line="360" w:lineRule="auto"/>
        <w:ind w:left="720" w:firstLine="720"/>
        <w:jc w:val="both"/>
      </w:pPr>
      <w:r>
        <w:t>1. Susmulkiname bičių vašką iki nedidelių gabalėlių.</w:t>
      </w:r>
    </w:p>
    <w:p w:rsidR="00FC469B" w:rsidRDefault="00FC469B" w:rsidP="00FC469B">
      <w:pPr>
        <w:spacing w:line="360" w:lineRule="auto"/>
        <w:ind w:left="720" w:firstLine="720"/>
        <w:jc w:val="both"/>
      </w:pPr>
      <w:r>
        <w:t>2. Išlydome vandens vonioje.</w:t>
      </w:r>
    </w:p>
    <w:p w:rsidR="00FC469B" w:rsidRDefault="00FC469B" w:rsidP="00FC469B">
      <w:pPr>
        <w:spacing w:line="360" w:lineRule="auto"/>
        <w:ind w:left="720" w:firstLine="720"/>
        <w:jc w:val="both"/>
      </w:pPr>
      <w:r>
        <w:t>3. Pridedame aliejaus ir šildome mišinį iki 70</w:t>
      </w:r>
      <w:r>
        <w:rPr>
          <w:vertAlign w:val="superscript"/>
        </w:rPr>
        <w:t>o</w:t>
      </w:r>
      <w:r>
        <w:rPr>
          <w:vertAlign w:val="superscript"/>
        </w:rPr>
        <w:t xml:space="preserve"> </w:t>
      </w:r>
      <w:r>
        <w:t xml:space="preserve">C temperatūros. </w:t>
      </w:r>
    </w:p>
    <w:p w:rsidR="00FC469B" w:rsidRDefault="00FC469B" w:rsidP="00FC469B">
      <w:pPr>
        <w:spacing w:line="360" w:lineRule="auto"/>
        <w:ind w:left="720" w:firstLine="720"/>
        <w:jc w:val="both"/>
      </w:pPr>
      <w:r>
        <w:t xml:space="preserve">4. Natrio boratą ištirpiname 20 ml </w:t>
      </w:r>
      <w:r w:rsidRPr="00FD2C33">
        <w:t>vandens, sušildome</w:t>
      </w:r>
      <w:r>
        <w:t xml:space="preserve"> iki 70</w:t>
      </w:r>
      <w:r>
        <w:rPr>
          <w:vertAlign w:val="superscript"/>
        </w:rPr>
        <w:t>o</w:t>
      </w:r>
      <w:r>
        <w:rPr>
          <w:vertAlign w:val="superscript"/>
        </w:rPr>
        <w:t xml:space="preserve"> </w:t>
      </w:r>
      <w:r>
        <w:t>C temperatūros.</w:t>
      </w:r>
    </w:p>
    <w:p w:rsidR="00FC469B" w:rsidRDefault="00FC469B" w:rsidP="00FC469B">
      <w:pPr>
        <w:spacing w:line="360" w:lineRule="auto"/>
        <w:ind w:left="720" w:firstLine="720"/>
        <w:jc w:val="both"/>
      </w:pPr>
      <w:r>
        <w:t xml:space="preserve">5.  Intensyviai maišydami natrio boratą po truputį supilame į vaško bei aliejaus mišinį. </w:t>
      </w:r>
    </w:p>
    <w:p w:rsidR="00FC469B" w:rsidRDefault="00FC469B" w:rsidP="00FC469B">
      <w:pPr>
        <w:spacing w:line="360" w:lineRule="auto"/>
        <w:ind w:left="720" w:firstLine="720"/>
        <w:jc w:val="both"/>
      </w:pPr>
      <w:r>
        <w:t>6. S</w:t>
      </w:r>
      <w:r>
        <w:t>u</w:t>
      </w:r>
      <w:r>
        <w:t xml:space="preserve">pilame rožių vandenį. </w:t>
      </w:r>
    </w:p>
    <w:p w:rsidR="00FC469B" w:rsidRDefault="00FC469B" w:rsidP="00FC469B">
      <w:pPr>
        <w:spacing w:line="360" w:lineRule="auto"/>
        <w:ind w:left="720" w:firstLine="720"/>
        <w:jc w:val="both"/>
      </w:pPr>
      <w:r>
        <w:t xml:space="preserve">7. Mišinį išmaišome iki vientisos masės. </w:t>
      </w:r>
    </w:p>
    <w:p w:rsidR="00FC469B" w:rsidRDefault="00FC469B" w:rsidP="00FC469B">
      <w:pPr>
        <w:spacing w:line="360" w:lineRule="auto"/>
        <w:ind w:left="720" w:firstLine="720"/>
        <w:jc w:val="both"/>
      </w:pPr>
      <w:r>
        <w:t>8. Atvėsinam iki 50</w:t>
      </w:r>
      <w:r>
        <w:rPr>
          <w:vertAlign w:val="superscript"/>
        </w:rPr>
        <w:t>o</w:t>
      </w:r>
      <w:r>
        <w:rPr>
          <w:vertAlign w:val="superscript"/>
        </w:rPr>
        <w:t xml:space="preserve"> </w:t>
      </w:r>
      <w:r>
        <w:t>C temperatūros, supilstome į indelius ir atšaldome.</w:t>
      </w:r>
    </w:p>
    <w:p w:rsidR="00FC469B" w:rsidRDefault="00FC469B" w:rsidP="00FC469B">
      <w:pPr>
        <w:spacing w:line="360" w:lineRule="auto"/>
        <w:jc w:val="both"/>
      </w:pPr>
    </w:p>
    <w:p w:rsidR="00FC469B" w:rsidRDefault="00FC469B" w:rsidP="00FC469B">
      <w:pPr>
        <w:spacing w:line="360" w:lineRule="auto"/>
        <w:jc w:val="center"/>
        <w:rPr>
          <w:b/>
        </w:rPr>
      </w:pPr>
      <w:r>
        <w:rPr>
          <w:b/>
        </w:rPr>
        <w:t>Tiriamasis darbas „Dantų pastos charakteristikų nustatymas“</w:t>
      </w:r>
    </w:p>
    <w:p w:rsidR="00FC469B" w:rsidRDefault="00FC469B" w:rsidP="00FC469B">
      <w:pPr>
        <w:spacing w:line="360" w:lineRule="auto"/>
        <w:jc w:val="center"/>
      </w:pPr>
    </w:p>
    <w:p w:rsidR="00FC469B" w:rsidRDefault="00FC469B" w:rsidP="00FC469B">
      <w:pPr>
        <w:spacing w:line="360" w:lineRule="auto"/>
        <w:ind w:firstLine="720"/>
        <w:jc w:val="both"/>
      </w:pPr>
      <w:r>
        <w:rPr>
          <w:b/>
        </w:rPr>
        <w:t>Medžiagos:</w:t>
      </w:r>
      <w:r>
        <w:t xml:space="preserve"> dantų pasta, distiliuotas vanduo.</w:t>
      </w:r>
    </w:p>
    <w:p w:rsidR="00FC469B" w:rsidRDefault="00FC469B" w:rsidP="00FC469B">
      <w:pPr>
        <w:spacing w:line="360" w:lineRule="auto"/>
        <w:ind w:firstLine="720"/>
        <w:jc w:val="both"/>
      </w:pPr>
      <w:r>
        <w:rPr>
          <w:b/>
        </w:rPr>
        <w:t>Priemonės:</w:t>
      </w:r>
      <w:r>
        <w:t xml:space="preserve"> pH</w:t>
      </w:r>
      <w:r>
        <w:t>–</w:t>
      </w:r>
      <w:r>
        <w:t>metras (arba indikatoriai), matavimo cilindras (500 ml) su kamščiu, chronometras ar kitas prietaisas laikui fiksuoti.</w:t>
      </w:r>
    </w:p>
    <w:p w:rsidR="00FC469B" w:rsidRDefault="00FC469B" w:rsidP="00FC469B">
      <w:pPr>
        <w:spacing w:line="360" w:lineRule="auto"/>
        <w:ind w:firstLine="720"/>
        <w:jc w:val="both"/>
        <w:rPr>
          <w:b/>
        </w:rPr>
      </w:pPr>
      <w:r>
        <w:rPr>
          <w:b/>
        </w:rPr>
        <w:t>Darbo eiga:</w:t>
      </w:r>
    </w:p>
    <w:p w:rsidR="00FC469B" w:rsidRDefault="00FC469B" w:rsidP="00FC469B">
      <w:pPr>
        <w:spacing w:line="360" w:lineRule="auto"/>
        <w:ind w:left="720" w:firstLine="720"/>
        <w:jc w:val="both"/>
        <w:rPr>
          <w:i/>
        </w:rPr>
      </w:pPr>
      <w:r>
        <w:rPr>
          <w:i/>
        </w:rPr>
        <w:t>1. pH nustatymas.</w:t>
      </w:r>
    </w:p>
    <w:p w:rsidR="00FC469B" w:rsidRDefault="00FC469B" w:rsidP="00FC469B">
      <w:pPr>
        <w:spacing w:line="360" w:lineRule="auto"/>
        <w:ind w:left="1440" w:firstLine="720"/>
        <w:jc w:val="both"/>
      </w:pPr>
      <w:r>
        <w:rPr>
          <w:lang w:val="pt-BR"/>
        </w:rPr>
        <w:t>1.1. Paruošiame 20%</w:t>
      </w:r>
      <w:r>
        <w:t xml:space="preserve"> dantų pastos suspensiją vandenyje. </w:t>
      </w:r>
    </w:p>
    <w:p w:rsidR="00FC469B" w:rsidRDefault="00FC469B" w:rsidP="00FC469B">
      <w:pPr>
        <w:spacing w:line="360" w:lineRule="auto"/>
        <w:ind w:left="1440" w:firstLine="720"/>
        <w:jc w:val="both"/>
      </w:pPr>
      <w:r>
        <w:t>1.2. Išmatuojame gautos suspensijos pH pH</w:t>
      </w:r>
      <w:r>
        <w:t>–</w:t>
      </w:r>
      <w:r>
        <w:t xml:space="preserve">metru (galima naudoti ir indikatorius). </w:t>
      </w:r>
    </w:p>
    <w:p w:rsidR="00FC469B" w:rsidRDefault="00FC469B" w:rsidP="00FC469B">
      <w:pPr>
        <w:spacing w:line="360" w:lineRule="auto"/>
        <w:jc w:val="both"/>
      </w:pPr>
    </w:p>
    <w:p w:rsidR="00FC469B" w:rsidRDefault="00FC469B" w:rsidP="00FC469B">
      <w:pPr>
        <w:spacing w:line="360" w:lineRule="auto"/>
        <w:ind w:left="720" w:firstLine="720"/>
        <w:jc w:val="both"/>
        <w:rPr>
          <w:i/>
          <w:lang w:val="pt-BR"/>
        </w:rPr>
      </w:pPr>
      <w:r>
        <w:rPr>
          <w:i/>
          <w:lang w:val="pt-BR"/>
        </w:rPr>
        <w:t>2. Putojimo nustatymas.</w:t>
      </w:r>
    </w:p>
    <w:p w:rsidR="00FC469B" w:rsidRDefault="00FC469B" w:rsidP="00FC469B">
      <w:pPr>
        <w:spacing w:line="360" w:lineRule="auto"/>
        <w:ind w:left="1440" w:firstLine="720"/>
        <w:jc w:val="both"/>
      </w:pPr>
      <w:r>
        <w:t xml:space="preserve">2.1. Imame 5 g dantų pastos, ištirpiname 250 ml vandens. </w:t>
      </w:r>
    </w:p>
    <w:p w:rsidR="00FC469B" w:rsidRDefault="00FC469B" w:rsidP="00FC469B">
      <w:pPr>
        <w:spacing w:line="360" w:lineRule="auto"/>
        <w:ind w:left="1440" w:firstLine="720"/>
        <w:jc w:val="both"/>
      </w:pPr>
      <w:r>
        <w:t xml:space="preserve">2.2. Matavimo cilindre, kuris turi būti užkimštas, purtome tirpalą 60 sekundžių, apie 120 kartų per minutę dažniu. </w:t>
      </w:r>
    </w:p>
    <w:p w:rsidR="00FC469B" w:rsidRDefault="00FC469B" w:rsidP="00FC469B">
      <w:pPr>
        <w:spacing w:line="360" w:lineRule="auto"/>
        <w:ind w:left="1440" w:firstLine="720"/>
        <w:jc w:val="both"/>
      </w:pPr>
      <w:r>
        <w:t>2.3. Atkemšame cilindrą ir išmatuojame putų aukštį V</w:t>
      </w:r>
      <w:r>
        <w:rPr>
          <w:vertAlign w:val="subscript"/>
        </w:rPr>
        <w:t>o</w:t>
      </w:r>
      <w:r>
        <w:t xml:space="preserve">, ml. </w:t>
      </w:r>
    </w:p>
    <w:p w:rsidR="00FC469B" w:rsidRDefault="00FC469B" w:rsidP="00FC469B">
      <w:pPr>
        <w:spacing w:line="360" w:lineRule="auto"/>
        <w:ind w:left="1440" w:firstLine="720"/>
        <w:jc w:val="both"/>
      </w:pPr>
      <w:r>
        <w:lastRenderedPageBreak/>
        <w:t>2.4. Cilindrą užkemšame ir plakame dar 1 minutę.</w:t>
      </w:r>
    </w:p>
    <w:p w:rsidR="00FC469B" w:rsidRDefault="00FC469B" w:rsidP="00FC469B">
      <w:pPr>
        <w:spacing w:line="360" w:lineRule="auto"/>
        <w:ind w:left="1440" w:firstLine="720"/>
        <w:jc w:val="both"/>
      </w:pPr>
      <w:r>
        <w:t>2.5. Cilindrą atkemšame ir išmatuojame putų aukštį V</w:t>
      </w:r>
      <w:r>
        <w:rPr>
          <w:vertAlign w:val="subscript"/>
        </w:rPr>
        <w:t>1</w:t>
      </w:r>
      <w:r>
        <w:t xml:space="preserve">. </w:t>
      </w:r>
    </w:p>
    <w:p w:rsidR="00FC469B" w:rsidRDefault="00FC469B" w:rsidP="00FC469B">
      <w:pPr>
        <w:spacing w:line="360" w:lineRule="auto"/>
        <w:ind w:left="1440" w:firstLine="720"/>
        <w:jc w:val="both"/>
      </w:pPr>
      <w:r>
        <w:t xml:space="preserve">2.6. Apskaičiuojame putų skaičių P, ml: </w:t>
      </w:r>
      <w:r>
        <w:tab/>
      </w:r>
      <w:r>
        <w:tab/>
        <w:t>P = 5V</w:t>
      </w:r>
      <w:r>
        <w:rPr>
          <w:vertAlign w:val="subscript"/>
        </w:rPr>
        <w:t>o</w:t>
      </w:r>
      <w:r>
        <w:t>.</w:t>
      </w:r>
    </w:p>
    <w:p w:rsidR="00FC469B" w:rsidRDefault="00FC469B" w:rsidP="00FC469B">
      <w:pPr>
        <w:spacing w:line="360" w:lineRule="auto"/>
        <w:jc w:val="both"/>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33.75pt;margin-top:11.7pt;width:36.75pt;height:35.25pt;z-index:251658240" wrapcoords="12784 2298 3527 5974 1763 7353 2645 9651 441 10111 1322 11949 12784 17004 12784 17464 15869 19302 16310 19302 18514 19302 18955 17004 20718 10570 18955 9651 18514 2298 12784 2298">
            <v:imagedata r:id="rId14" o:title=""/>
            <w10:wrap type="tight"/>
          </v:shape>
          <o:OLEObject Type="Embed" ProgID="Equation.3" ShapeID="_x0000_s1026" DrawAspect="Content" ObjectID="_1505810720" r:id="rId15"/>
        </w:object>
      </w:r>
    </w:p>
    <w:p w:rsidR="00FC469B" w:rsidRDefault="00FC469B" w:rsidP="00FC469B">
      <w:pPr>
        <w:spacing w:line="360" w:lineRule="auto"/>
        <w:ind w:left="1440" w:firstLine="720"/>
        <w:jc w:val="both"/>
      </w:pPr>
      <w:r>
        <w:rPr>
          <w:lang w:val="pt-BR"/>
        </w:rPr>
        <w:t>2.7. Apskaičiuojame putų stabilumą S:</w:t>
      </w:r>
      <w:r>
        <w:rPr>
          <w:lang w:val="pt-BR"/>
        </w:rPr>
        <w:tab/>
      </w:r>
      <w:r>
        <w:rPr>
          <w:lang w:val="pt-BR"/>
        </w:rPr>
        <w:tab/>
      </w:r>
      <w:r>
        <w:t xml:space="preserve"> </w:t>
      </w:r>
    </w:p>
    <w:p w:rsidR="00FC469B" w:rsidRDefault="00FC469B" w:rsidP="00FC469B">
      <w:pPr>
        <w:spacing w:line="360" w:lineRule="auto"/>
        <w:jc w:val="both"/>
      </w:pPr>
    </w:p>
    <w:p w:rsidR="00FC469B" w:rsidRDefault="00FC469B" w:rsidP="00FC469B">
      <w:pPr>
        <w:spacing w:line="360" w:lineRule="auto"/>
        <w:jc w:val="center"/>
        <w:rPr>
          <w:b/>
        </w:rPr>
      </w:pPr>
    </w:p>
    <w:p w:rsidR="00FC469B" w:rsidRDefault="00FC469B" w:rsidP="00FC469B">
      <w:pPr>
        <w:spacing w:line="360" w:lineRule="auto"/>
        <w:jc w:val="center"/>
        <w:rPr>
          <w:b/>
        </w:rPr>
      </w:pPr>
      <w:r>
        <w:rPr>
          <w:b/>
        </w:rPr>
        <w:t>Tiriamasis darbas „Kvepalų charakteristikų nustatymas“</w:t>
      </w:r>
    </w:p>
    <w:p w:rsidR="00FC469B" w:rsidRDefault="00FC469B" w:rsidP="00FC469B">
      <w:pPr>
        <w:spacing w:line="360" w:lineRule="auto"/>
        <w:jc w:val="center"/>
        <w:rPr>
          <w:b/>
        </w:rPr>
      </w:pPr>
    </w:p>
    <w:p w:rsidR="00FC469B" w:rsidRDefault="00FC469B" w:rsidP="00FC469B">
      <w:pPr>
        <w:spacing w:line="360" w:lineRule="auto"/>
        <w:ind w:firstLine="720"/>
        <w:jc w:val="both"/>
      </w:pPr>
      <w:r>
        <w:rPr>
          <w:b/>
        </w:rPr>
        <w:t>Medžiagos:</w:t>
      </w:r>
      <w:r>
        <w:t xml:space="preserve"> kvepalai, ledas, druska, vanduo.</w:t>
      </w:r>
    </w:p>
    <w:p w:rsidR="00FC469B" w:rsidRDefault="00FC469B" w:rsidP="00FC469B">
      <w:pPr>
        <w:spacing w:line="360" w:lineRule="auto"/>
        <w:ind w:firstLine="720"/>
        <w:jc w:val="both"/>
      </w:pPr>
      <w:r>
        <w:rPr>
          <w:b/>
        </w:rPr>
        <w:t>Priemonės:</w:t>
      </w:r>
      <w:r>
        <w:t xml:space="preserve"> marlė, porcelianinė lėkštelė, mėgintuvėlis, termometras, pincetas, kamštis su termometru.</w:t>
      </w:r>
    </w:p>
    <w:p w:rsidR="00FC469B" w:rsidRDefault="00FC469B" w:rsidP="00FC469B">
      <w:pPr>
        <w:spacing w:line="360" w:lineRule="auto"/>
        <w:ind w:firstLine="720"/>
        <w:jc w:val="both"/>
        <w:rPr>
          <w:b/>
          <w:lang w:val="pt-BR"/>
        </w:rPr>
      </w:pPr>
      <w:r>
        <w:rPr>
          <w:b/>
          <w:lang w:val="pt-BR"/>
        </w:rPr>
        <w:t>Darbo eiga:</w:t>
      </w:r>
    </w:p>
    <w:p w:rsidR="00FC469B" w:rsidRDefault="00FC469B" w:rsidP="00FC469B">
      <w:pPr>
        <w:spacing w:line="360" w:lineRule="auto"/>
        <w:ind w:left="720" w:firstLine="720"/>
        <w:jc w:val="both"/>
      </w:pPr>
      <w:r>
        <w:rPr>
          <w:i/>
          <w:lang w:val="pt-BR"/>
        </w:rPr>
        <w:t>1. Išorinio vaizdo įvertinimas</w:t>
      </w:r>
      <w:r>
        <w:rPr>
          <w:i/>
        </w:rPr>
        <w:t>.</w:t>
      </w:r>
    </w:p>
    <w:p w:rsidR="00FC469B" w:rsidRDefault="00FC469B" w:rsidP="00FC469B">
      <w:pPr>
        <w:spacing w:line="360" w:lineRule="auto"/>
        <w:ind w:firstLine="720"/>
        <w:jc w:val="both"/>
      </w:pPr>
      <w:r>
        <w:t>Išorinis vaizdas (kvepalų skaidrumas) įvertinamas apžiūrint ir vartant flakonus 40 W lemputės šviesoje, 20 cm atstumu nuo lempos ir 40 cm atstumu nuo steb</w:t>
      </w:r>
      <w:r>
        <w:t>ė</w:t>
      </w:r>
      <w:r>
        <w:t>tojo. Vertinamas skaidrumas, homogeniškumas (vienalytiškumas).</w:t>
      </w:r>
    </w:p>
    <w:p w:rsidR="00FC469B" w:rsidRDefault="00FC469B" w:rsidP="00FC469B">
      <w:pPr>
        <w:spacing w:line="360" w:lineRule="auto"/>
        <w:jc w:val="both"/>
      </w:pPr>
    </w:p>
    <w:p w:rsidR="00FC469B" w:rsidRDefault="00FC469B" w:rsidP="00FC469B">
      <w:pPr>
        <w:spacing w:line="360" w:lineRule="auto"/>
        <w:ind w:left="720" w:firstLine="720"/>
        <w:jc w:val="both"/>
        <w:rPr>
          <w:i/>
        </w:rPr>
      </w:pPr>
      <w:r>
        <w:rPr>
          <w:i/>
        </w:rPr>
        <w:t>2. Kvapo stabilumo įvertinimas.</w:t>
      </w:r>
    </w:p>
    <w:p w:rsidR="00FC469B" w:rsidRDefault="00FC469B" w:rsidP="00FC469B">
      <w:pPr>
        <w:spacing w:line="360" w:lineRule="auto"/>
        <w:ind w:left="1440" w:firstLine="720"/>
        <w:jc w:val="both"/>
      </w:pPr>
      <w:r>
        <w:t>2.1. Į porcelianinę lėkštelę įpilame 0,5 ml kvepalų.</w:t>
      </w:r>
    </w:p>
    <w:p w:rsidR="00FC469B" w:rsidRDefault="00FC469B" w:rsidP="00FC469B">
      <w:pPr>
        <w:spacing w:line="360" w:lineRule="auto"/>
        <w:ind w:left="1440" w:firstLine="720"/>
        <w:jc w:val="both"/>
      </w:pPr>
      <w:r>
        <w:t>2.2. Įmetame 5</w:t>
      </w:r>
      <w:r>
        <w:rPr>
          <w:rFonts w:ascii="Symbol" w:eastAsia="Symbol" w:hAnsi="Symbol" w:cs="Symbol"/>
        </w:rPr>
        <w:t></w:t>
      </w:r>
      <w:r>
        <w:t xml:space="preserve">10 cm balintos ir karštam vandeny išskalbtos marlės gabalėlį. </w:t>
      </w:r>
    </w:p>
    <w:p w:rsidR="00FC469B" w:rsidRDefault="00FC469B" w:rsidP="00FC469B">
      <w:pPr>
        <w:spacing w:line="360" w:lineRule="auto"/>
        <w:ind w:left="1440" w:firstLine="720"/>
        <w:jc w:val="both"/>
      </w:pPr>
      <w:r>
        <w:t xml:space="preserve">2.3. Pamirkyta marlė ištraukiama pincetu ir nugręžus apdžiovinama 15 – 20 </w:t>
      </w:r>
      <w:r>
        <w:rPr>
          <w:vertAlign w:val="superscript"/>
        </w:rPr>
        <w:t>o</w:t>
      </w:r>
      <w:r>
        <w:t>C temp</w:t>
      </w:r>
      <w:r>
        <w:t>e</w:t>
      </w:r>
      <w:r>
        <w:t xml:space="preserve">ratūros patalpoje. </w:t>
      </w:r>
    </w:p>
    <w:p w:rsidR="00FC469B" w:rsidRDefault="00FC469B" w:rsidP="00FC469B">
      <w:pPr>
        <w:spacing w:line="360" w:lineRule="auto"/>
        <w:ind w:left="1440" w:firstLine="720"/>
        <w:jc w:val="both"/>
      </w:pPr>
      <w:r>
        <w:t xml:space="preserve">2.4. Kvapo stabilumas įvertinamas uoslės pagalba. </w:t>
      </w:r>
    </w:p>
    <w:p w:rsidR="00FC469B" w:rsidRDefault="00FC469B" w:rsidP="00FC469B">
      <w:pPr>
        <w:spacing w:line="360" w:lineRule="auto"/>
        <w:jc w:val="both"/>
      </w:pPr>
    </w:p>
    <w:p w:rsidR="00FC469B" w:rsidRDefault="00FC469B" w:rsidP="00FC469B">
      <w:pPr>
        <w:spacing w:line="360" w:lineRule="auto"/>
        <w:jc w:val="both"/>
      </w:pPr>
    </w:p>
    <w:p w:rsidR="00FC469B" w:rsidRDefault="00FC469B" w:rsidP="00FC469B">
      <w:pPr>
        <w:spacing w:line="360" w:lineRule="auto"/>
        <w:ind w:left="720" w:firstLine="720"/>
        <w:jc w:val="both"/>
        <w:rPr>
          <w:i/>
        </w:rPr>
      </w:pPr>
      <w:r>
        <w:rPr>
          <w:i/>
        </w:rPr>
        <w:lastRenderedPageBreak/>
        <w:t>3. Skaidrumo įvertinimas.</w:t>
      </w:r>
    </w:p>
    <w:p w:rsidR="00FC469B" w:rsidRDefault="00FC469B" w:rsidP="00FC469B">
      <w:pPr>
        <w:spacing w:line="360" w:lineRule="auto"/>
        <w:ind w:left="1440" w:firstLine="720"/>
        <w:jc w:val="both"/>
      </w:pPr>
      <w:r>
        <w:t xml:space="preserve">3.1. 10 – 20 ml kvepalų įpilama į mėgintuvėlį, kuris užkemšamas kamščiu su termometru. </w:t>
      </w:r>
    </w:p>
    <w:p w:rsidR="00FC469B" w:rsidRDefault="00FC469B" w:rsidP="00FC469B">
      <w:pPr>
        <w:spacing w:line="360" w:lineRule="auto"/>
        <w:ind w:left="1440" w:firstLine="720"/>
        <w:jc w:val="both"/>
      </w:pPr>
      <w:r>
        <w:t xml:space="preserve">3.2. Mėgintuvėlis atšaldomas iki 3 </w:t>
      </w:r>
      <w:r>
        <w:rPr>
          <w:vertAlign w:val="superscript"/>
        </w:rPr>
        <w:t>o</w:t>
      </w:r>
      <w:r>
        <w:t xml:space="preserve">C (ekstra klasės kvepalams) arba 5 </w:t>
      </w:r>
      <w:r>
        <w:rPr>
          <w:vertAlign w:val="superscript"/>
        </w:rPr>
        <w:t>o</w:t>
      </w:r>
      <w:r>
        <w:t>C (kitų klasių kvepalams) temperatūros ledo ir druskos šaldom</w:t>
      </w:r>
      <w:r>
        <w:t>a</w:t>
      </w:r>
      <w:r>
        <w:t>jame m</w:t>
      </w:r>
      <w:r>
        <w:t>i</w:t>
      </w:r>
      <w:r>
        <w:t xml:space="preserve">šinyje. </w:t>
      </w:r>
    </w:p>
    <w:p w:rsidR="00FC469B" w:rsidRDefault="00FC469B" w:rsidP="00FC469B">
      <w:pPr>
        <w:spacing w:line="360" w:lineRule="auto"/>
        <w:ind w:left="1440" w:firstLine="720"/>
        <w:jc w:val="both"/>
      </w:pPr>
      <w:r>
        <w:t>3.3. Išimtas m</w:t>
      </w:r>
      <w:r>
        <w:t>ė</w:t>
      </w:r>
      <w:r>
        <w:t>gintuvėlis stebimas dienos arba 40W leputės šviesoje.</w:t>
      </w:r>
    </w:p>
    <w:p w:rsidR="00FC469B" w:rsidRDefault="00FC469B" w:rsidP="00FC469B">
      <w:pPr>
        <w:spacing w:line="360" w:lineRule="auto"/>
        <w:jc w:val="both"/>
      </w:pPr>
    </w:p>
    <w:p w:rsidR="00FC469B" w:rsidRPr="004834F0" w:rsidRDefault="00FC469B" w:rsidP="00FC469B">
      <w:pPr>
        <w:spacing w:line="360" w:lineRule="auto"/>
        <w:jc w:val="center"/>
        <w:rPr>
          <w:b/>
        </w:rPr>
      </w:pPr>
      <w:r w:rsidRPr="004834F0">
        <w:rPr>
          <w:b/>
        </w:rPr>
        <w:t>Pamokos planas</w:t>
      </w:r>
    </w:p>
    <w:p w:rsidR="00FC469B" w:rsidRDefault="00FC469B" w:rsidP="00FC469B">
      <w:pPr>
        <w:spacing w:line="360" w:lineRule="auto"/>
        <w:jc w:val="center"/>
        <w:rPr>
          <w:b/>
        </w:rPr>
      </w:pPr>
      <w:r>
        <w:rPr>
          <w:b/>
        </w:rPr>
        <w:t>Tiriamasis darbas „Duonos rūgštumo nustatymas“</w:t>
      </w:r>
    </w:p>
    <w:p w:rsidR="00FC469B" w:rsidRDefault="00FC469B" w:rsidP="00FC469B">
      <w:pPr>
        <w:spacing w:line="360" w:lineRule="auto"/>
        <w:jc w:val="center"/>
        <w:rPr>
          <w:b/>
        </w:rPr>
      </w:pPr>
    </w:p>
    <w:p w:rsidR="00FC469B" w:rsidRDefault="00FC469B" w:rsidP="00FC469B">
      <w:pPr>
        <w:spacing w:line="360" w:lineRule="auto"/>
        <w:ind w:firstLine="720"/>
        <w:jc w:val="both"/>
      </w:pPr>
      <w:r>
        <w:rPr>
          <w:rStyle w:val="st1"/>
        </w:rPr>
        <w:t xml:space="preserve">Lietuvoje </w:t>
      </w:r>
      <w:r>
        <w:rPr>
          <w:rStyle w:val="st1"/>
          <w:bCs/>
          <w:color w:val="000000"/>
        </w:rPr>
        <w:t>duona</w:t>
      </w:r>
      <w:r>
        <w:rPr>
          <w:rStyle w:val="st1"/>
        </w:rPr>
        <w:t xml:space="preserve"> vartojama nuo pirmųjų amžių po Kristaus. Lietuvos kaime ruginė </w:t>
      </w:r>
      <w:r>
        <w:rPr>
          <w:rStyle w:val="st1"/>
          <w:bCs/>
          <w:color w:val="000000"/>
        </w:rPr>
        <w:t>duona</w:t>
      </w:r>
      <w:r>
        <w:rPr>
          <w:rStyle w:val="st1"/>
        </w:rPr>
        <w:t xml:space="preserve"> iki XX a. vidurio buvo pagrindinis valgis. Tai vienas iš sva</w:t>
      </w:r>
      <w:r>
        <w:rPr>
          <w:rStyle w:val="st1"/>
        </w:rPr>
        <w:t>r</w:t>
      </w:r>
      <w:r>
        <w:rPr>
          <w:rStyle w:val="st1"/>
        </w:rPr>
        <w:t>biausių maisto produktų. Dabar atgyja tradicija kepti duoną namuose. Įdomu ištirti, kokią duoną mokiniai kepa namuose, palyginti įvertinant jos rūgštumą su pramoniniu būdu iškepta duona. Integruojant šį tyrimą ir apjungiant lietuvių kalbos (ieškant literatūros apie duoną), technologijų (pasidomėti kepinio sudėtimi ir ruošimo procesu), biologijos (atlikti tyrimą apie duonos pelijimą), etikos/tikybos (tradicija, papročiai susiję su duona/ biblijoj cituojama duona) dalykų mokyt</w:t>
      </w:r>
      <w:r>
        <w:rPr>
          <w:rStyle w:val="st1"/>
        </w:rPr>
        <w:t>o</w:t>
      </w:r>
      <w:r>
        <w:rPr>
          <w:rStyle w:val="st1"/>
        </w:rPr>
        <w:t>jus galima p</w:t>
      </w:r>
      <w:r>
        <w:rPr>
          <w:rStyle w:val="st1"/>
        </w:rPr>
        <w:t>a</w:t>
      </w:r>
      <w:r>
        <w:rPr>
          <w:rStyle w:val="st1"/>
        </w:rPr>
        <w:t>ruošti projektinį darbą.</w:t>
      </w:r>
    </w:p>
    <w:p w:rsidR="00FC469B" w:rsidRDefault="00FC469B" w:rsidP="00FC469B">
      <w:pPr>
        <w:spacing w:line="360" w:lineRule="auto"/>
        <w:ind w:firstLine="720"/>
        <w:jc w:val="both"/>
      </w:pPr>
      <w:r>
        <w:rPr>
          <w:b/>
        </w:rPr>
        <w:t xml:space="preserve">Pamokos uždaviniai: </w:t>
      </w:r>
      <w:r>
        <w:t>mokiniai, dirbdami grupėmis, naudodamiesi laboratorinėmis priemonėmis bei medžiagomis, ištirs ir pagal pateiktą formulę a</w:t>
      </w:r>
      <w:r>
        <w:t>p</w:t>
      </w:r>
      <w:r>
        <w:t>skaičiuos duonos rūgštumą. Pateiks duonos gaminimo įmonių mūsų regione pavadinimų.</w:t>
      </w:r>
    </w:p>
    <w:p w:rsidR="00FC469B" w:rsidRDefault="00FC469B" w:rsidP="00FC469B">
      <w:pPr>
        <w:spacing w:line="360" w:lineRule="auto"/>
        <w:ind w:firstLine="720"/>
        <w:jc w:val="both"/>
        <w:rPr>
          <w:b/>
        </w:rPr>
      </w:pPr>
      <w:r>
        <w:rPr>
          <w:b/>
        </w:rPr>
        <w:t>Ugdomi gebėjimai:</w:t>
      </w:r>
    </w:p>
    <w:p w:rsidR="00FC469B" w:rsidRDefault="00FC469B" w:rsidP="00FC469B">
      <w:pPr>
        <w:spacing w:line="360" w:lineRule="auto"/>
        <w:ind w:firstLine="720"/>
        <w:jc w:val="both"/>
      </w:pPr>
      <w:r>
        <w:t>Mokiniai gebės nustatyti duonos rūgšumą, ir jį apskaičiuoti. Kels hipotezes, atliks eksperimentus, pristatys jo rezultatus.</w:t>
      </w:r>
    </w:p>
    <w:p w:rsidR="00FC469B" w:rsidRDefault="00FC469B" w:rsidP="00FC469B">
      <w:pPr>
        <w:spacing w:line="360" w:lineRule="auto"/>
        <w:ind w:firstLine="720"/>
        <w:jc w:val="both"/>
      </w:pPr>
      <w:r w:rsidRPr="002D1762">
        <w:rPr>
          <w:b/>
        </w:rPr>
        <w:t>Mokymo metodai</w:t>
      </w:r>
      <w:r>
        <w:t>: grupinis darbas, cheminis eksperimentas.</w:t>
      </w:r>
    </w:p>
    <w:p w:rsidR="00FC469B" w:rsidRDefault="00FC469B" w:rsidP="00FC469B">
      <w:pPr>
        <w:spacing w:line="360" w:lineRule="auto"/>
        <w:ind w:firstLine="720"/>
        <w:jc w:val="both"/>
      </w:pPr>
      <w:r w:rsidRPr="002D1762">
        <w:rPr>
          <w:b/>
        </w:rPr>
        <w:t>Mokymo priemonės</w:t>
      </w:r>
      <w:r>
        <w:t>:</w:t>
      </w:r>
    </w:p>
    <w:p w:rsidR="00FC469B" w:rsidRDefault="00FC469B" w:rsidP="00FC469B">
      <w:pPr>
        <w:spacing w:line="360" w:lineRule="auto"/>
        <w:ind w:left="720" w:firstLine="720"/>
        <w:jc w:val="both"/>
      </w:pPr>
      <w:r>
        <w:rPr>
          <w:b/>
        </w:rPr>
        <w:t>1. Medžiagos:</w:t>
      </w:r>
      <w:r>
        <w:t xml:space="preserve"> duona (balta ar juoda), bandelės, vanduo, 0,1 mol/l NaOH arba KOH tirpalai, fenolftaleinas.</w:t>
      </w:r>
    </w:p>
    <w:p w:rsidR="00FC469B" w:rsidRDefault="00FC469B" w:rsidP="00FC469B">
      <w:pPr>
        <w:spacing w:line="360" w:lineRule="auto"/>
        <w:ind w:firstLine="1440"/>
        <w:jc w:val="both"/>
      </w:pPr>
      <w:r>
        <w:rPr>
          <w:b/>
        </w:rPr>
        <w:t>2. Priemonės:</w:t>
      </w:r>
      <w:r>
        <w:t xml:space="preserve"> 500 ml talpos kolba su kamščiu, 2 kolbutės titravimui, laboratorinis stovas su gnybtais, biuretė, peilis, medinė mentelė ar stiklinė lazdelė su guminiu antgaliu, tankus sietelis arba marlė, termometras, chronometras ar kitas prietaisas laikui fiksuoti, svarstyklės, matavimo cilindras, biuretė.</w:t>
      </w:r>
    </w:p>
    <w:p w:rsidR="00FC469B" w:rsidRDefault="00FC469B" w:rsidP="00FC469B">
      <w:pPr>
        <w:spacing w:line="360" w:lineRule="auto"/>
        <w:ind w:firstLine="720"/>
        <w:jc w:val="both"/>
        <w:rPr>
          <w:b/>
        </w:rPr>
      </w:pPr>
      <w:r>
        <w:rPr>
          <w:b/>
        </w:rPr>
        <w:lastRenderedPageBreak/>
        <w:t>Pamokos eiga:</w:t>
      </w:r>
    </w:p>
    <w:tbl>
      <w:tblPr>
        <w:tblW w:w="15559" w:type="dxa"/>
        <w:tblCellMar>
          <w:left w:w="10" w:type="dxa"/>
          <w:right w:w="10" w:type="dxa"/>
        </w:tblCellMar>
        <w:tblLook w:val="0000" w:firstRow="0" w:lastRow="0" w:firstColumn="0" w:lastColumn="0" w:noHBand="0" w:noVBand="0"/>
      </w:tblPr>
      <w:tblGrid>
        <w:gridCol w:w="1384"/>
        <w:gridCol w:w="5109"/>
        <w:gridCol w:w="6089"/>
        <w:gridCol w:w="2977"/>
      </w:tblGrid>
      <w:tr w:rsidR="00FC469B" w:rsidTr="005A4903">
        <w:tblPrEx>
          <w:tblCellMar>
            <w:top w:w="0" w:type="dxa"/>
            <w:bottom w:w="0" w:type="dxa"/>
          </w:tblCellMar>
        </w:tblPrEx>
        <w:trPr>
          <w:trHeight w:val="826"/>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rPr>
                <w:b/>
              </w:rPr>
            </w:pPr>
            <w:r>
              <w:rPr>
                <w:b/>
              </w:rPr>
              <w:t>Laikas</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rPr>
                <w:b/>
              </w:rPr>
            </w:pPr>
            <w:r>
              <w:rPr>
                <w:b/>
              </w:rPr>
              <w:t>Mokytojo veikla</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rPr>
                <w:b/>
              </w:rPr>
            </w:pPr>
            <w:r>
              <w:rPr>
                <w:b/>
              </w:rPr>
              <w:t>Mokinių veikla</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rPr>
                <w:b/>
              </w:rPr>
            </w:pPr>
            <w:r>
              <w:rPr>
                <w:b/>
              </w:rPr>
              <w:t>Darbo formos, užduotys m</w:t>
            </w:r>
            <w:r>
              <w:rPr>
                <w:b/>
              </w:rPr>
              <w:t>o</w:t>
            </w:r>
            <w:r>
              <w:rPr>
                <w:b/>
              </w:rPr>
              <w:t>kiniams</w:t>
            </w:r>
          </w:p>
        </w:tc>
      </w:tr>
      <w:tr w:rsidR="00FC469B" w:rsidTr="005A4903">
        <w:tblPrEx>
          <w:tblCellMar>
            <w:top w:w="0" w:type="dxa"/>
            <w:bottom w:w="0" w:type="dxa"/>
          </w:tblCellMar>
        </w:tblPrEx>
        <w:trPr>
          <w:trHeight w:val="725"/>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4-5 min.</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Paskelbia pamokos temą ir uždavinius, sup</w:t>
            </w:r>
            <w:r>
              <w:t>a</w:t>
            </w:r>
            <w:r>
              <w:t>žindina su darbo pobūdžiu, iškelia problemą.</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Klauso mokytojo aiškinimo, sus</w:t>
            </w:r>
            <w:r>
              <w:t>i</w:t>
            </w:r>
            <w:r>
              <w:t>skirsto grupėmis po (2-3-4). Skaito darbo aprašymą.</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Grupinis darbas.</w:t>
            </w:r>
          </w:p>
        </w:tc>
      </w:tr>
      <w:tr w:rsidR="00FC469B" w:rsidTr="005A4903">
        <w:tblPrEx>
          <w:tblCellMar>
            <w:top w:w="0" w:type="dxa"/>
            <w:bottom w:w="0" w:type="dxa"/>
          </w:tblCellMar>
        </w:tblPrEx>
        <w:trPr>
          <w:trHeight w:val="693"/>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5 min.</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Padeda iškelti hipotezę, suplanuoti bandymą, pas</w:t>
            </w:r>
            <w:r>
              <w:t>i</w:t>
            </w:r>
            <w:r>
              <w:t>rinkti reikalingas priemones.</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Formuoja hipotezę, planuoja darbo eigą, atsineša priem</w:t>
            </w:r>
            <w:r>
              <w:t>o</w:t>
            </w:r>
            <w:r>
              <w:t>nes ir reagentus, pasiruošia eksperimento atlik</w:t>
            </w:r>
            <w:r>
              <w:t>i</w:t>
            </w:r>
            <w:r>
              <w:t>mui.</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Grupinis darbas.</w:t>
            </w:r>
          </w:p>
        </w:tc>
      </w:tr>
      <w:tr w:rsidR="00FC469B" w:rsidTr="005A4903">
        <w:tblPrEx>
          <w:tblCellMar>
            <w:top w:w="0" w:type="dxa"/>
            <w:bottom w:w="0" w:type="dxa"/>
          </w:tblCellMar>
        </w:tblPrEx>
        <w:trPr>
          <w:trHeight w:val="702"/>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15 min.</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Stebi darbą, jei reikia, teikia pagalbą. Konsu</w:t>
            </w:r>
            <w:r>
              <w:t>l</w:t>
            </w:r>
            <w:r>
              <w:t>tuoja iškilus neaiškumams.</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Atlieka bandymą, apskaičiuoja gautus rezultatus, užr</w:t>
            </w:r>
            <w:r>
              <w:t>a</w:t>
            </w:r>
            <w:r>
              <w:t>šo juos atsiskaitymo lape. Atlieka pateiktas papildomas u</w:t>
            </w:r>
            <w:r>
              <w:t>ž</w:t>
            </w:r>
            <w:r>
              <w:t>duotis.</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Grupinis darbas.</w:t>
            </w:r>
          </w:p>
        </w:tc>
      </w:tr>
      <w:tr w:rsidR="00FC469B" w:rsidTr="005A4903">
        <w:tblPrEx>
          <w:tblCellMar>
            <w:top w:w="0" w:type="dxa"/>
            <w:bottom w:w="0" w:type="dxa"/>
          </w:tblCellMar>
        </w:tblPrEx>
        <w:trPr>
          <w:trHeight w:val="698"/>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5 min.</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Konsultuoja iškilus neaiškumams.</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Pristato gautus rezultatus, form</w:t>
            </w:r>
            <w:r>
              <w:t>u</w:t>
            </w:r>
            <w:r>
              <w:t>luoja išvadą. Įsivertina savo darbą, įvertina kitų grupių darbus.</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Grupinis darbas.</w:t>
            </w:r>
          </w:p>
        </w:tc>
      </w:tr>
      <w:tr w:rsidR="00FC469B" w:rsidTr="005A4903">
        <w:tblPrEx>
          <w:tblCellMar>
            <w:top w:w="0" w:type="dxa"/>
            <w:bottom w:w="0" w:type="dxa"/>
          </w:tblCellMar>
        </w:tblPrEx>
        <w:trPr>
          <w:trHeight w:val="708"/>
        </w:trPr>
        <w:tc>
          <w:tcPr>
            <w:tcW w:w="13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5 min.</w:t>
            </w:r>
          </w:p>
        </w:tc>
        <w:tc>
          <w:tcPr>
            <w:tcW w:w="51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Padeda apibendrinti ir vertina grupių darbus, skiria namų darbus.</w:t>
            </w:r>
          </w:p>
        </w:tc>
        <w:tc>
          <w:tcPr>
            <w:tcW w:w="608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both"/>
            </w:pPr>
            <w:r>
              <w:t>Apibendrina, kuri duona buvo rūg</w:t>
            </w:r>
            <w:r>
              <w:t>š</w:t>
            </w:r>
            <w:r>
              <w:t>čiausia. Užsirašo namų darbus.</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Default="00FC469B" w:rsidP="005A4903">
            <w:pPr>
              <w:ind w:left="-57"/>
              <w:jc w:val="center"/>
            </w:pPr>
            <w:r>
              <w:t>Grupinis darbas.</w:t>
            </w:r>
          </w:p>
        </w:tc>
      </w:tr>
    </w:tbl>
    <w:p w:rsidR="00FC469B" w:rsidRDefault="00FC469B" w:rsidP="00FC469B">
      <w:pPr>
        <w:ind w:left="-57"/>
        <w:jc w:val="both"/>
      </w:pPr>
    </w:p>
    <w:p w:rsidR="00FC469B" w:rsidRDefault="00FC469B" w:rsidP="00FC469B">
      <w:pPr>
        <w:spacing w:line="360" w:lineRule="auto"/>
        <w:ind w:firstLine="720"/>
        <w:jc w:val="both"/>
        <w:rPr>
          <w:b/>
        </w:rPr>
      </w:pPr>
      <w:r>
        <w:rPr>
          <w:b/>
        </w:rPr>
        <w:t>Vertinimo ir įsivertinimo kriterijai:</w:t>
      </w:r>
    </w:p>
    <w:p w:rsidR="00FC469B" w:rsidRDefault="00FC469B" w:rsidP="00FC469B">
      <w:pPr>
        <w:spacing w:line="360" w:lineRule="auto"/>
        <w:ind w:firstLine="720"/>
        <w:jc w:val="both"/>
      </w:pPr>
      <w:r>
        <w:t xml:space="preserve">Darbą įsivertina patys mokiniai, įvertina kiti klasės mokiniai, mokytojas darbo metu vertina visus ar dalį mokinių pagal sutartą vertinimo sistemą, pvz. mokiniai gauna kaupiamuosius balus (2-4). </w:t>
      </w:r>
    </w:p>
    <w:p w:rsidR="00FC469B" w:rsidRDefault="00FC469B" w:rsidP="00FC469B">
      <w:pPr>
        <w:spacing w:line="360" w:lineRule="auto"/>
        <w:ind w:firstLine="720"/>
        <w:jc w:val="both"/>
      </w:pPr>
      <w:r>
        <w:t>Vertinamas gebėjimas planuoti eksperimentą, fiksuoti rezultatus, daryti išvadas, kelti naujas problemas.</w:t>
      </w:r>
    </w:p>
    <w:p w:rsidR="00FC469B" w:rsidRDefault="00FC469B" w:rsidP="00FC469B">
      <w:pPr>
        <w:spacing w:line="360" w:lineRule="auto"/>
        <w:ind w:firstLine="720"/>
        <w:jc w:val="both"/>
        <w:rPr>
          <w:b/>
        </w:rPr>
      </w:pPr>
      <w:r>
        <w:rPr>
          <w:b/>
        </w:rPr>
        <w:t>Metodiniai patarimai:</w:t>
      </w:r>
    </w:p>
    <w:p w:rsidR="00FC469B" w:rsidRDefault="00FC469B" w:rsidP="00871EB6">
      <w:pPr>
        <w:numPr>
          <w:ilvl w:val="0"/>
          <w:numId w:val="7"/>
        </w:numPr>
        <w:spacing w:line="360" w:lineRule="auto"/>
        <w:jc w:val="both"/>
      </w:pPr>
      <w:r>
        <w:t>Duonos rūgštumui nustatyti pateikiami du darbo aprašymai. I būdas yra laiko atžvilgiu ilgesnis, tad jį rekomenduojama atlikti gabesniems mok</w:t>
      </w:r>
      <w:r>
        <w:t>i</w:t>
      </w:r>
      <w:r>
        <w:t>niams. Pateiktas atsiskaitymo lapas yra skirtas darbo atlikimui II būdu.</w:t>
      </w:r>
    </w:p>
    <w:p w:rsidR="00FC469B" w:rsidRDefault="00FC469B" w:rsidP="00871EB6">
      <w:pPr>
        <w:numPr>
          <w:ilvl w:val="0"/>
          <w:numId w:val="7"/>
        </w:numPr>
        <w:spacing w:line="360" w:lineRule="auto"/>
        <w:jc w:val="both"/>
      </w:pPr>
      <w:r>
        <w:t xml:space="preserve">Pasiūlykite mokiniams atsinešti kuo įvairesnių duonos gaminių. </w:t>
      </w:r>
    </w:p>
    <w:p w:rsidR="00FC469B" w:rsidRPr="001E3BA1" w:rsidRDefault="00FC469B" w:rsidP="00FC469B">
      <w:pPr>
        <w:spacing w:line="360" w:lineRule="auto"/>
        <w:jc w:val="center"/>
        <w:rPr>
          <w:b/>
        </w:rPr>
      </w:pPr>
      <w:r>
        <w:rPr>
          <w:b/>
        </w:rPr>
        <w:t>Darbo aprašymas</w:t>
      </w:r>
    </w:p>
    <w:p w:rsidR="00FC469B" w:rsidRDefault="00FC469B" w:rsidP="00FC469B">
      <w:pPr>
        <w:spacing w:line="360" w:lineRule="auto"/>
        <w:ind w:firstLine="720"/>
        <w:jc w:val="both"/>
      </w:pPr>
      <w:r>
        <w:t>Duonos rūgštumas išreiškiamas laipsniais, kurie atitenka 1 mol/l natrio arba kalio šarmo kiekio, sunaudoto 100 g duonos minkštime esančioms rūgštims neutr</w:t>
      </w:r>
      <w:r>
        <w:t>a</w:t>
      </w:r>
      <w:r>
        <w:t xml:space="preserve">lizuoti. </w:t>
      </w:r>
    </w:p>
    <w:p w:rsidR="00FC469B" w:rsidRDefault="00FC469B" w:rsidP="00FC469B">
      <w:pPr>
        <w:spacing w:line="360" w:lineRule="auto"/>
        <w:ind w:firstLine="720"/>
        <w:jc w:val="both"/>
        <w:rPr>
          <w:b/>
        </w:rPr>
      </w:pPr>
      <w:r w:rsidRPr="00851E46">
        <w:rPr>
          <w:b/>
        </w:rPr>
        <w:lastRenderedPageBreak/>
        <w:t>Darbo eiga:</w:t>
      </w:r>
    </w:p>
    <w:p w:rsidR="00FC469B" w:rsidRPr="00851E46" w:rsidRDefault="00FC469B" w:rsidP="00FC469B">
      <w:pPr>
        <w:spacing w:line="360" w:lineRule="auto"/>
        <w:ind w:firstLine="720"/>
        <w:jc w:val="both"/>
        <w:rPr>
          <w:b/>
        </w:rPr>
      </w:pPr>
      <w:r>
        <w:rPr>
          <w:b/>
        </w:rPr>
        <w:t>I būdas</w:t>
      </w:r>
    </w:p>
    <w:p w:rsidR="00FC469B" w:rsidRDefault="00FC469B" w:rsidP="00FC469B">
      <w:pPr>
        <w:spacing w:line="360" w:lineRule="auto"/>
        <w:ind w:firstLine="1440"/>
        <w:jc w:val="both"/>
      </w:pPr>
      <w:r>
        <w:t xml:space="preserve">1. Iš laboratoriniam tyrimui turimų duonos pavyzdžių vienas perpjaunamas pusiau ar, jei perpjautas, nupjaunama apdžiūvusioji dalis ir atriekiama apie 0,5 cm storio riekutė. </w:t>
      </w:r>
    </w:p>
    <w:p w:rsidR="00FC469B" w:rsidRDefault="00FC469B" w:rsidP="00FC469B">
      <w:pPr>
        <w:spacing w:line="360" w:lineRule="auto"/>
        <w:ind w:firstLine="1440"/>
        <w:jc w:val="both"/>
      </w:pPr>
      <w:r>
        <w:t>2. Aplink visą riekutę nupjaunamas 1 cm sluoksnis, pašalinant plutą ir prie jos esantį minkštimą. Tiriant mažų bandelių rūgštingumą, nuo pavi</w:t>
      </w:r>
      <w:r>
        <w:t>r</w:t>
      </w:r>
      <w:r>
        <w:t>šiaus nupjaunama pluta ir prie jos esantis minkštumas, kad iš viso liktų apie 70 g. Tada iš jo šalinami visi priedai, – razinos, marmeladas, uogienės ir pan.</w:t>
      </w:r>
    </w:p>
    <w:p w:rsidR="00FC469B" w:rsidRDefault="00FC469B" w:rsidP="00FC469B">
      <w:pPr>
        <w:spacing w:line="360" w:lineRule="auto"/>
        <w:ind w:left="720" w:firstLine="720"/>
        <w:jc w:val="both"/>
      </w:pPr>
      <w:r>
        <w:t xml:space="preserve">3. Minkštimas greitai susmulkinamas ir gerai išmaišomas. </w:t>
      </w:r>
    </w:p>
    <w:p w:rsidR="00FC469B" w:rsidRDefault="00FC469B" w:rsidP="00FC469B">
      <w:pPr>
        <w:spacing w:line="360" w:lineRule="auto"/>
        <w:ind w:left="720" w:firstLine="720"/>
        <w:jc w:val="both"/>
      </w:pPr>
      <w:r>
        <w:t xml:space="preserve">4. 0,01 g tikslumu atsveriama 25 g paruošto minkštimo suberiama į 500 ml talpos kolbą. </w:t>
      </w:r>
    </w:p>
    <w:p w:rsidR="00FC469B" w:rsidRDefault="00FC469B" w:rsidP="00FC469B">
      <w:pPr>
        <w:spacing w:line="360" w:lineRule="auto"/>
        <w:ind w:left="720" w:firstLine="720"/>
        <w:jc w:val="both"/>
      </w:pPr>
      <w:r>
        <w:t xml:space="preserve">5. Į matavimo cilindrą įpilame 250 ml vandens. </w:t>
      </w:r>
    </w:p>
    <w:p w:rsidR="00FC469B" w:rsidRDefault="00FC469B" w:rsidP="00FC469B">
      <w:pPr>
        <w:spacing w:line="360" w:lineRule="auto"/>
        <w:ind w:left="720" w:firstLine="720"/>
        <w:jc w:val="both"/>
      </w:pPr>
      <w:r>
        <w:t xml:space="preserve">6. </w:t>
      </w:r>
      <w:r w:rsidRPr="005F5574">
        <w:t>60-70 ml</w:t>
      </w:r>
      <w:r>
        <w:t xml:space="preserve"> vandens pilama ant duonos ir ištrinama medine mentele arba stikline lazdele su guminiu antgaliu, kol gaunama vienalytė masė. </w:t>
      </w:r>
    </w:p>
    <w:p w:rsidR="00FC469B" w:rsidRDefault="00FC469B" w:rsidP="00FC469B">
      <w:pPr>
        <w:spacing w:line="360" w:lineRule="auto"/>
        <w:ind w:left="720" w:firstLine="720"/>
        <w:jc w:val="both"/>
      </w:pPr>
      <w:r>
        <w:t>7. Supilamas likęs vanduo.</w:t>
      </w:r>
    </w:p>
    <w:p w:rsidR="00FC469B" w:rsidRDefault="00FC469B" w:rsidP="00FC469B">
      <w:pPr>
        <w:spacing w:line="360" w:lineRule="auto"/>
        <w:ind w:left="720" w:firstLine="720"/>
        <w:jc w:val="both"/>
      </w:pPr>
      <w:r>
        <w:t xml:space="preserve">8. Kolba su mišiniu užkemšama pritrintu kamščiu ir 2 min. plakama. </w:t>
      </w:r>
    </w:p>
    <w:p w:rsidR="00FC469B" w:rsidRDefault="00FC469B" w:rsidP="00FC469B">
      <w:pPr>
        <w:spacing w:line="360" w:lineRule="auto"/>
        <w:ind w:left="720" w:firstLine="720"/>
        <w:jc w:val="both"/>
      </w:pPr>
      <w:r>
        <w:t xml:space="preserve">9. Paliekama ramiai stovėti kambario temperatūroje 10 min. </w:t>
      </w:r>
    </w:p>
    <w:p w:rsidR="00FC469B" w:rsidRDefault="00FC469B" w:rsidP="00FC469B">
      <w:pPr>
        <w:spacing w:line="360" w:lineRule="auto"/>
        <w:ind w:left="720" w:firstLine="720"/>
        <w:jc w:val="both"/>
      </w:pPr>
      <w:r>
        <w:t xml:space="preserve">10. Vėl 2 min. plakama ir vėl paliekama 8 min. ramiai pastovėti. </w:t>
      </w:r>
    </w:p>
    <w:p w:rsidR="00FC469B" w:rsidRDefault="00FC469B" w:rsidP="00FC469B">
      <w:pPr>
        <w:spacing w:line="360" w:lineRule="auto"/>
        <w:ind w:left="720" w:firstLine="720"/>
        <w:jc w:val="both"/>
      </w:pPr>
      <w:r>
        <w:t xml:space="preserve">11. Viršutinis mišinio sluoksnis nupilamas per tankų sietelį ar marlę į sausą stiklinę. </w:t>
      </w:r>
    </w:p>
    <w:p w:rsidR="00FC469B" w:rsidRDefault="00FC469B" w:rsidP="00FC469B">
      <w:pPr>
        <w:spacing w:line="360" w:lineRule="auto"/>
        <w:ind w:left="720" w:firstLine="720"/>
        <w:jc w:val="both"/>
      </w:pPr>
      <w:r>
        <w:t xml:space="preserve">12. Į dvi kolbutes įpilame po 50 ml tirpalo ir įlašiname po keletą lašų fenolftaleino. </w:t>
      </w:r>
    </w:p>
    <w:p w:rsidR="00FC469B" w:rsidRDefault="00FC469B" w:rsidP="00FC469B">
      <w:pPr>
        <w:spacing w:line="360" w:lineRule="auto"/>
        <w:ind w:left="720" w:firstLine="720"/>
        <w:jc w:val="both"/>
      </w:pPr>
      <w:r>
        <w:t>13. Titruojama 0,1 mol/l NaOH ar KOH ti</w:t>
      </w:r>
      <w:r>
        <w:t>r</w:t>
      </w:r>
      <w:r>
        <w:t xml:space="preserve">palu. Titruoti užbaigiama, kai pasirodo silpnai rusva 1 min. neišnykstanti spalva. </w:t>
      </w:r>
    </w:p>
    <w:p w:rsidR="00FC469B" w:rsidRDefault="00FC469B" w:rsidP="00FC469B">
      <w:pPr>
        <w:spacing w:line="360" w:lineRule="auto"/>
        <w:jc w:val="both"/>
      </w:pPr>
      <w:r>
        <w:rPr>
          <w:noProof/>
        </w:rPr>
        <w:object w:dxaOrig="1440" w:dyaOrig="1440">
          <v:shape id="_x0000_s1027" type="#_x0000_t75" style="position:absolute;left:0;text-align:left;margin-left:334.15pt;margin-top:6.9pt;width:134.45pt;height:41.25pt;z-index:251658240">
            <v:imagedata r:id="rId16" o:title=""/>
            <w10:wrap type="square"/>
          </v:shape>
          <o:OLEObject Type="Embed" ProgID="Equation.3" ShapeID="_x0000_s1027" DrawAspect="Content" ObjectID="_1505810721" r:id="rId17"/>
        </w:object>
      </w:r>
    </w:p>
    <w:p w:rsidR="00FC469B" w:rsidRDefault="00FC469B" w:rsidP="00FC469B">
      <w:pPr>
        <w:spacing w:line="360" w:lineRule="auto"/>
        <w:ind w:left="720" w:firstLine="720"/>
        <w:jc w:val="both"/>
      </w:pPr>
      <w:r>
        <w:t>14. Rūgštumas apskaičiuojamas pagal form</w:t>
      </w:r>
      <w:r>
        <w:t>u</w:t>
      </w:r>
      <w:r>
        <w:t xml:space="preserve">lę: </w:t>
      </w:r>
    </w:p>
    <w:p w:rsidR="00FC469B" w:rsidRDefault="00FC469B" w:rsidP="00FC469B">
      <w:pPr>
        <w:spacing w:line="360" w:lineRule="auto"/>
        <w:jc w:val="both"/>
      </w:pPr>
    </w:p>
    <w:tbl>
      <w:tblPr>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8133"/>
        <w:gridCol w:w="1679"/>
      </w:tblGrid>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X – duonos rūgštumas,</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ind w:right="1168"/>
              <w:jc w:val="both"/>
            </w:pPr>
            <w:r w:rsidRPr="005E60D9">
              <w:t>m – tyrimui paimta duonos masė, g,</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25 g</w:t>
            </w:r>
          </w:p>
        </w:tc>
      </w:tr>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V</w:t>
            </w:r>
            <w:r w:rsidRPr="005E60D9">
              <w:rPr>
                <w:vertAlign w:val="subscript"/>
              </w:rPr>
              <w:t xml:space="preserve">1 </w:t>
            </w:r>
            <w:r w:rsidRPr="005E60D9">
              <w:t>– tyrimui paimto tirpalo kiekis, ml,</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50 ml</w:t>
            </w:r>
          </w:p>
        </w:tc>
      </w:tr>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lastRenderedPageBreak/>
              <w:t>z – koeficientas perskaičiuotas duonos kiekiui į 100 g,</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4</w:t>
            </w:r>
          </w:p>
        </w:tc>
      </w:tr>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c – naudojamo šarmo koncentracija,</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0,1 mol/l</w:t>
            </w:r>
          </w:p>
        </w:tc>
      </w:tr>
      <w:tr w:rsidR="00FC469B" w:rsidRPr="005E60D9" w:rsidTr="005A4903">
        <w:tblPrEx>
          <w:tblCellMar>
            <w:top w:w="0" w:type="dxa"/>
            <w:bottom w:w="0" w:type="dxa"/>
          </w:tblCellMar>
        </w:tblPrEx>
        <w:trPr>
          <w:trHeight w:val="31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V</w:t>
            </w:r>
            <w:r w:rsidRPr="005E60D9">
              <w:rPr>
                <w:vertAlign w:val="subscript"/>
              </w:rPr>
              <w:t>2</w:t>
            </w:r>
            <w:r w:rsidRPr="005E60D9">
              <w:t xml:space="preserve"> –</w:t>
            </w:r>
            <w:r w:rsidRPr="005E60D9">
              <w:rPr>
                <w:vertAlign w:val="subscript"/>
              </w:rPr>
              <w:t xml:space="preserve"> </w:t>
            </w:r>
            <w:r w:rsidRPr="005E60D9">
              <w:t>vandens kiekis duonai atskiesti, ml,</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250 ml</w:t>
            </w:r>
          </w:p>
        </w:tc>
      </w:tr>
      <w:tr w:rsidR="00FC469B" w:rsidRPr="005E60D9" w:rsidTr="005A4903">
        <w:tblPrEx>
          <w:tblCellMar>
            <w:top w:w="0" w:type="dxa"/>
            <w:bottom w:w="0" w:type="dxa"/>
          </w:tblCellMar>
        </w:tblPrEx>
        <w:trPr>
          <w:trHeight w:val="288"/>
        </w:trPr>
        <w:tc>
          <w:tcPr>
            <w:tcW w:w="5495"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 xml:space="preserve">V – titravimui sunaudotų 0,1 </w:t>
            </w:r>
            <w:r>
              <w:t>mol/l</w:t>
            </w:r>
            <w:r w:rsidRPr="005E60D9">
              <w:t xml:space="preserve"> šarmo mililitrų skaičius.</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p>
        </w:tc>
      </w:tr>
    </w:tbl>
    <w:p w:rsidR="00FC469B" w:rsidRDefault="00FC469B" w:rsidP="00FC469B">
      <w:pPr>
        <w:spacing w:line="360" w:lineRule="auto"/>
        <w:jc w:val="both"/>
      </w:pPr>
    </w:p>
    <w:p w:rsidR="00FC469B" w:rsidRDefault="00FC469B" w:rsidP="00FC469B">
      <w:pPr>
        <w:spacing w:line="360" w:lineRule="auto"/>
        <w:ind w:left="720"/>
        <w:jc w:val="both"/>
      </w:pPr>
      <w:r>
        <w:rPr>
          <w:b/>
        </w:rPr>
        <w:t>II būdas</w:t>
      </w:r>
      <w:r>
        <w:t xml:space="preserve"> (greitesnis).</w:t>
      </w:r>
    </w:p>
    <w:p w:rsidR="00FC469B" w:rsidRDefault="00FC469B" w:rsidP="00FC469B">
      <w:pPr>
        <w:spacing w:line="360" w:lineRule="auto"/>
        <w:ind w:firstLine="1440"/>
        <w:jc w:val="both"/>
      </w:pPr>
      <w:r>
        <w:t xml:space="preserve"> 1. Iš laboratoriniam tyrimui turimų duonos pavyzdžių vienas perpjaunamas pusiau ar, jei perpjautas, nupjaunama apdžiūvusioji dalis ir atrieki</w:t>
      </w:r>
      <w:r>
        <w:t>a</w:t>
      </w:r>
      <w:r>
        <w:t xml:space="preserve">ma apie 0,5 cm storio riekutė. </w:t>
      </w:r>
    </w:p>
    <w:p w:rsidR="00FC469B" w:rsidRDefault="00FC469B" w:rsidP="00FC469B">
      <w:pPr>
        <w:spacing w:line="360" w:lineRule="auto"/>
        <w:ind w:firstLine="1440"/>
        <w:jc w:val="both"/>
      </w:pPr>
      <w:r>
        <w:t>2. Aplink visą riekutę nupjaunamas 1 cm sluoksnis, pašalinant plutą ir prie jos esantį minkštimą. Tiriant mažų bandelių rūgštingumą, nuo pavi</w:t>
      </w:r>
      <w:r>
        <w:t>r</w:t>
      </w:r>
      <w:r>
        <w:t>šiaus nupjaunama pluta ir prie jos esantis minkštumas, kad iš viso liktų apie 70 g. Tada iš jo šalinami visi priedai, – razinos, marmeladas, uogienės ir pan..</w:t>
      </w:r>
    </w:p>
    <w:p w:rsidR="00FC469B" w:rsidRDefault="00FC469B" w:rsidP="00FC469B">
      <w:pPr>
        <w:spacing w:line="360" w:lineRule="auto"/>
        <w:ind w:left="720" w:firstLine="720"/>
        <w:jc w:val="both"/>
      </w:pPr>
      <w:r>
        <w:t xml:space="preserve">3. Minkštimas greitai susmulkinamas ir gerai išmaišomas. </w:t>
      </w:r>
    </w:p>
    <w:p w:rsidR="00FC469B" w:rsidRDefault="00FC469B" w:rsidP="00FC469B">
      <w:pPr>
        <w:spacing w:line="360" w:lineRule="auto"/>
        <w:ind w:left="720" w:firstLine="720"/>
        <w:jc w:val="both"/>
      </w:pPr>
      <w:r>
        <w:t>4. Atsveriama 25 g duonos minkštimo.</w:t>
      </w:r>
    </w:p>
    <w:p w:rsidR="00FC469B" w:rsidRDefault="00FC469B" w:rsidP="00FC469B">
      <w:pPr>
        <w:spacing w:line="360" w:lineRule="auto"/>
        <w:ind w:left="720" w:firstLine="720"/>
        <w:jc w:val="both"/>
      </w:pPr>
      <w:r>
        <w:t>5. Sudedama į 500 ml talpos kolbą ar butelį.</w:t>
      </w:r>
    </w:p>
    <w:p w:rsidR="00FC469B" w:rsidRDefault="00FC469B" w:rsidP="00FC469B">
      <w:pPr>
        <w:spacing w:line="360" w:lineRule="auto"/>
        <w:ind w:left="720" w:firstLine="720"/>
        <w:jc w:val="both"/>
      </w:pPr>
      <w:r>
        <w:t>6. Į matavimo cilindrą įpilama 250 ml 60 ºC temperatūros vandens.</w:t>
      </w:r>
    </w:p>
    <w:p w:rsidR="00FC469B" w:rsidRDefault="00FC469B" w:rsidP="00FC469B">
      <w:pPr>
        <w:spacing w:line="360" w:lineRule="auto"/>
        <w:ind w:left="720" w:firstLine="720"/>
        <w:jc w:val="both"/>
      </w:pPr>
      <w:r>
        <w:t xml:space="preserve">7. 60 – 70 ml vandens užpilama ant kolboje esančios duonos ir ištrinama iki vienalytės masės. </w:t>
      </w:r>
    </w:p>
    <w:p w:rsidR="00FC469B" w:rsidRDefault="00FC469B" w:rsidP="00FC469B">
      <w:pPr>
        <w:spacing w:line="360" w:lineRule="auto"/>
        <w:ind w:left="720" w:firstLine="720"/>
        <w:jc w:val="both"/>
      </w:pPr>
      <w:r>
        <w:t xml:space="preserve">8. Supilamas likęs vanduo, ir, užkimšus kamščiu, energingai plakama 3 min. </w:t>
      </w:r>
    </w:p>
    <w:p w:rsidR="00FC469B" w:rsidRDefault="00FC469B" w:rsidP="00FC469B">
      <w:pPr>
        <w:spacing w:line="360" w:lineRule="auto"/>
        <w:ind w:left="720" w:firstLine="720"/>
        <w:jc w:val="both"/>
      </w:pPr>
      <w:r>
        <w:t>9. Kolba paliekama ramiai stovėti 1 min. po to jau nukošiamas viršutinis sluoksnis per sietelį į sausą stiklinę ir d</w:t>
      </w:r>
      <w:r>
        <w:t>a</w:t>
      </w:r>
      <w:r>
        <w:t>rome kaip aprašyta aukščiau.</w:t>
      </w:r>
    </w:p>
    <w:p w:rsidR="00FC469B" w:rsidRDefault="00FC469B" w:rsidP="00FC469B">
      <w:pPr>
        <w:spacing w:line="360" w:lineRule="auto"/>
        <w:ind w:left="567"/>
        <w:jc w:val="both"/>
        <w:rPr>
          <w:sz w:val="28"/>
        </w:rPr>
      </w:pPr>
      <w:r>
        <w:rPr>
          <w:sz w:val="28"/>
        </w:rPr>
        <w:t xml:space="preserve"> </w:t>
      </w:r>
    </w:p>
    <w:p w:rsidR="00FC469B" w:rsidRDefault="00FC469B" w:rsidP="00FC469B">
      <w:pPr>
        <w:spacing w:line="360" w:lineRule="auto"/>
        <w:ind w:left="567"/>
        <w:jc w:val="center"/>
        <w:rPr>
          <w:sz w:val="28"/>
        </w:rPr>
        <w:sectPr w:rsidR="00FC469B" w:rsidSect="00FC469B">
          <w:footerReference w:type="default" r:id="rId18"/>
          <w:pgSz w:w="16838" w:h="11906" w:orient="landscape"/>
          <w:pgMar w:top="1418" w:right="720" w:bottom="680" w:left="680" w:header="567" w:footer="567" w:gutter="0"/>
          <w:cols w:space="1296"/>
        </w:sectPr>
      </w:pPr>
    </w:p>
    <w:p w:rsidR="00FC469B" w:rsidRDefault="00FC469B" w:rsidP="00FC469B">
      <w:pPr>
        <w:spacing w:line="360" w:lineRule="auto"/>
        <w:ind w:left="567"/>
        <w:jc w:val="center"/>
        <w:rPr>
          <w:sz w:val="28"/>
        </w:rPr>
      </w:pPr>
      <w:r>
        <w:rPr>
          <w:sz w:val="28"/>
        </w:rPr>
        <w:lastRenderedPageBreak/>
        <w:t>____________________________</w:t>
      </w:r>
    </w:p>
    <w:p w:rsidR="00FC469B" w:rsidRDefault="00FC469B" w:rsidP="00FC469B">
      <w:pPr>
        <w:spacing w:line="360" w:lineRule="auto"/>
        <w:ind w:left="567"/>
        <w:jc w:val="center"/>
        <w:rPr>
          <w:sz w:val="32"/>
          <w:szCs w:val="32"/>
          <w:vertAlign w:val="superscript"/>
        </w:rPr>
      </w:pPr>
      <w:r>
        <w:rPr>
          <w:sz w:val="32"/>
          <w:szCs w:val="32"/>
          <w:vertAlign w:val="superscript"/>
        </w:rPr>
        <w:t>(Vardas, pavardė, klasė)</w:t>
      </w:r>
    </w:p>
    <w:p w:rsidR="00FC469B" w:rsidRDefault="00FC469B" w:rsidP="00FC469B">
      <w:pPr>
        <w:spacing w:line="360" w:lineRule="auto"/>
        <w:ind w:left="567"/>
        <w:jc w:val="center"/>
        <w:rPr>
          <w:b/>
          <w:sz w:val="28"/>
          <w:szCs w:val="28"/>
        </w:rPr>
      </w:pPr>
      <w:r>
        <w:rPr>
          <w:b/>
          <w:sz w:val="28"/>
          <w:szCs w:val="28"/>
        </w:rPr>
        <w:t>Atsiskaitymo lapas</w:t>
      </w:r>
    </w:p>
    <w:p w:rsidR="00FC469B" w:rsidRDefault="00FC469B" w:rsidP="00FC469B">
      <w:pPr>
        <w:spacing w:line="360" w:lineRule="auto"/>
        <w:ind w:left="567"/>
        <w:jc w:val="both"/>
        <w:rPr>
          <w:b/>
          <w:bCs/>
          <w:color w:val="231F20"/>
          <w:lang w:eastAsia="ru-RU"/>
        </w:rPr>
      </w:pPr>
      <w:r>
        <w:rPr>
          <w:color w:val="000000"/>
        </w:rPr>
        <w:t xml:space="preserve">TEMA: </w:t>
      </w:r>
      <w:r>
        <w:rPr>
          <w:b/>
          <w:bCs/>
          <w:color w:val="231F20"/>
          <w:lang w:eastAsia="ru-RU"/>
        </w:rPr>
        <w:t>Duonos rūgštumo nustatymas</w:t>
      </w:r>
    </w:p>
    <w:p w:rsidR="00FC469B" w:rsidRDefault="00FC469B" w:rsidP="00FC469B">
      <w:pPr>
        <w:spacing w:line="360" w:lineRule="auto"/>
        <w:ind w:left="567"/>
        <w:jc w:val="both"/>
      </w:pPr>
    </w:p>
    <w:p w:rsidR="00FC469B" w:rsidRDefault="00FC469B" w:rsidP="00FC469B">
      <w:pPr>
        <w:spacing w:line="360" w:lineRule="auto"/>
        <w:ind w:left="567"/>
        <w:jc w:val="center"/>
        <w:rPr>
          <w:color w:val="000000"/>
        </w:rPr>
      </w:pPr>
      <w:r>
        <w:rPr>
          <w:color w:val="000000"/>
        </w:rPr>
        <w:t>TIRIAMASIS DARBAS</w:t>
      </w:r>
    </w:p>
    <w:p w:rsidR="00FC469B" w:rsidRDefault="00FC469B" w:rsidP="00FC469B">
      <w:pPr>
        <w:spacing w:line="360" w:lineRule="auto"/>
        <w:ind w:left="567"/>
        <w:jc w:val="center"/>
        <w:rPr>
          <w:color w:val="000000"/>
        </w:rPr>
      </w:pPr>
    </w:p>
    <w:p w:rsidR="00FC469B" w:rsidRDefault="00FC469B" w:rsidP="00FC469B">
      <w:pPr>
        <w:spacing w:line="360" w:lineRule="auto"/>
        <w:ind w:left="90" w:firstLine="336"/>
        <w:jc w:val="both"/>
        <w:rPr>
          <w:color w:val="000000"/>
        </w:rPr>
      </w:pPr>
      <w:r>
        <w:rPr>
          <w:color w:val="000000"/>
        </w:rPr>
        <w:t xml:space="preserve">DARBO MEDŽIAGOS: </w:t>
      </w:r>
    </w:p>
    <w:p w:rsidR="00FC469B" w:rsidRDefault="00FC469B" w:rsidP="00FC469B">
      <w:pPr>
        <w:spacing w:line="360" w:lineRule="auto"/>
        <w:ind w:left="90" w:firstLine="336"/>
        <w:jc w:val="both"/>
        <w:rPr>
          <w:color w:val="000000"/>
        </w:rPr>
      </w:pPr>
      <w:r>
        <w:rPr>
          <w:color w:val="000000"/>
        </w:rPr>
        <w:t xml:space="preserve">DARBO PRIEMONĖS: </w:t>
      </w:r>
    </w:p>
    <w:p w:rsidR="00FC469B" w:rsidRDefault="00FC469B" w:rsidP="00FC469B">
      <w:pPr>
        <w:spacing w:line="360" w:lineRule="auto"/>
        <w:ind w:left="426"/>
        <w:jc w:val="both"/>
        <w:rPr>
          <w:color w:val="000000"/>
        </w:rPr>
      </w:pPr>
      <w:r>
        <w:rPr>
          <w:color w:val="000000"/>
        </w:rPr>
        <w:t xml:space="preserve">DARBO TIKSLAS: </w:t>
      </w:r>
    </w:p>
    <w:p w:rsidR="00FC469B" w:rsidRDefault="00FC469B" w:rsidP="00FC469B">
      <w:pPr>
        <w:spacing w:line="360" w:lineRule="auto"/>
        <w:ind w:left="426"/>
        <w:jc w:val="both"/>
        <w:rPr>
          <w:color w:val="000000"/>
        </w:rPr>
      </w:pPr>
      <w:r>
        <w:rPr>
          <w:color w:val="000000"/>
        </w:rPr>
        <w:t xml:space="preserve">DARBO EIGA: </w:t>
      </w:r>
    </w:p>
    <w:p w:rsidR="00FC469B" w:rsidRPr="005E60D9" w:rsidRDefault="00FC469B" w:rsidP="00871EB6">
      <w:pPr>
        <w:numPr>
          <w:ilvl w:val="0"/>
          <w:numId w:val="8"/>
        </w:numPr>
        <w:spacing w:line="360" w:lineRule="auto"/>
        <w:jc w:val="both"/>
        <w:rPr>
          <w:color w:val="000000"/>
        </w:rPr>
      </w:pPr>
      <w:r w:rsidRPr="005E60D9">
        <w:rPr>
          <w:color w:val="000000"/>
        </w:rPr>
        <w:t>Pasverkite 25 g duonos minkštimo.</w:t>
      </w:r>
    </w:p>
    <w:p w:rsidR="00FC469B" w:rsidRPr="005E60D9" w:rsidRDefault="00FC469B" w:rsidP="00871EB6">
      <w:pPr>
        <w:numPr>
          <w:ilvl w:val="0"/>
          <w:numId w:val="8"/>
        </w:numPr>
        <w:spacing w:line="360" w:lineRule="auto"/>
        <w:jc w:val="both"/>
        <w:rPr>
          <w:color w:val="000000"/>
        </w:rPr>
      </w:pPr>
      <w:r w:rsidRPr="005E60D9">
        <w:rPr>
          <w:color w:val="000000"/>
        </w:rPr>
        <w:t>Sudėkite į kolbą ar butelį pasvertą minkštimą, užpilkite 70 ml 60ºC vandens, kad apsemtų duonos minkštimą.</w:t>
      </w:r>
    </w:p>
    <w:p w:rsidR="00FC469B" w:rsidRPr="005E60D9" w:rsidRDefault="00FC469B" w:rsidP="00871EB6">
      <w:pPr>
        <w:numPr>
          <w:ilvl w:val="0"/>
          <w:numId w:val="8"/>
        </w:numPr>
        <w:spacing w:line="360" w:lineRule="auto"/>
        <w:jc w:val="both"/>
        <w:rPr>
          <w:color w:val="000000"/>
        </w:rPr>
      </w:pPr>
      <w:r w:rsidRPr="005E60D9">
        <w:rPr>
          <w:color w:val="000000"/>
        </w:rPr>
        <w:t>Sutrinkite iki vienalytės masės.</w:t>
      </w:r>
    </w:p>
    <w:p w:rsidR="00FC469B" w:rsidRPr="005E60D9" w:rsidRDefault="00FC469B" w:rsidP="00871EB6">
      <w:pPr>
        <w:numPr>
          <w:ilvl w:val="0"/>
          <w:numId w:val="8"/>
        </w:numPr>
        <w:spacing w:line="360" w:lineRule="auto"/>
        <w:jc w:val="both"/>
        <w:rPr>
          <w:color w:val="000000"/>
        </w:rPr>
      </w:pPr>
      <w:r w:rsidRPr="005E60D9">
        <w:rPr>
          <w:color w:val="000000"/>
        </w:rPr>
        <w:t>Supilkite likusį 180 ml vandenį ir uždarę kolbą ar butelį kamščiu plakite 3 min.</w:t>
      </w:r>
    </w:p>
    <w:p w:rsidR="00FC469B" w:rsidRPr="005E60D9" w:rsidRDefault="00FC469B" w:rsidP="00871EB6">
      <w:pPr>
        <w:numPr>
          <w:ilvl w:val="0"/>
          <w:numId w:val="8"/>
        </w:numPr>
        <w:spacing w:line="360" w:lineRule="auto"/>
        <w:jc w:val="both"/>
        <w:rPr>
          <w:color w:val="000000"/>
        </w:rPr>
      </w:pPr>
      <w:r w:rsidRPr="005E60D9">
        <w:rPr>
          <w:color w:val="000000"/>
        </w:rPr>
        <w:t>Kolba paliekama ramiai stovėti 1 min.</w:t>
      </w:r>
    </w:p>
    <w:p w:rsidR="00FC469B" w:rsidRPr="005E60D9" w:rsidRDefault="00FC469B" w:rsidP="00871EB6">
      <w:pPr>
        <w:numPr>
          <w:ilvl w:val="0"/>
          <w:numId w:val="8"/>
        </w:numPr>
        <w:spacing w:line="360" w:lineRule="auto"/>
        <w:jc w:val="both"/>
        <w:rPr>
          <w:color w:val="000000"/>
        </w:rPr>
      </w:pPr>
      <w:r w:rsidRPr="005E60D9">
        <w:rPr>
          <w:color w:val="000000"/>
        </w:rPr>
        <w:t>Viršutinį sluoksnį nukoškite į sausą stiklinę.</w:t>
      </w:r>
    </w:p>
    <w:p w:rsidR="00FC469B" w:rsidRPr="005E60D9" w:rsidRDefault="00FC469B" w:rsidP="00871EB6">
      <w:pPr>
        <w:numPr>
          <w:ilvl w:val="0"/>
          <w:numId w:val="8"/>
        </w:numPr>
        <w:spacing w:line="360" w:lineRule="auto"/>
        <w:jc w:val="both"/>
        <w:rPr>
          <w:color w:val="000000"/>
        </w:rPr>
      </w:pPr>
      <w:r w:rsidRPr="005E60D9">
        <w:rPr>
          <w:color w:val="000000"/>
        </w:rPr>
        <w:t>Po 50 ml gauto tirpalo pilkite į dvi kolbutes, įlašinkite fenolftaleino.</w:t>
      </w:r>
    </w:p>
    <w:p w:rsidR="00FC469B" w:rsidRDefault="00FC469B" w:rsidP="00871EB6">
      <w:pPr>
        <w:numPr>
          <w:ilvl w:val="0"/>
          <w:numId w:val="8"/>
        </w:numPr>
        <w:spacing w:line="360" w:lineRule="auto"/>
        <w:jc w:val="both"/>
      </w:pPr>
      <w:r w:rsidRPr="005E60D9">
        <w:t>Titruokite duotu 0,1 mol/l šarmo tirpalu iki kol atsiras rausva spalva.</w:t>
      </w:r>
    </w:p>
    <w:p w:rsidR="00FC469B" w:rsidRPr="005E60D9" w:rsidRDefault="00FC469B" w:rsidP="00FC469B">
      <w:pPr>
        <w:spacing w:line="360" w:lineRule="auto"/>
        <w:jc w:val="both"/>
      </w:pPr>
    </w:p>
    <w:p w:rsidR="00FC469B" w:rsidRDefault="00FC469B" w:rsidP="00FC469B">
      <w:pPr>
        <w:spacing w:line="360" w:lineRule="auto"/>
        <w:ind w:left="432"/>
        <w:rPr>
          <w:color w:val="000000"/>
        </w:rPr>
      </w:pPr>
      <w:r w:rsidRPr="005E60D9">
        <w:rPr>
          <w:color w:val="000000"/>
        </w:rPr>
        <w:t xml:space="preserve">REZULTATŲ LENTELĖ: </w:t>
      </w:r>
    </w:p>
    <w:p w:rsidR="00FC469B" w:rsidRPr="005E60D9" w:rsidRDefault="00FC469B" w:rsidP="00FC469B">
      <w:pPr>
        <w:spacing w:line="360" w:lineRule="auto"/>
        <w:ind w:left="432"/>
        <w:rPr>
          <w:color w:val="000000"/>
        </w:rPr>
      </w:pPr>
    </w:p>
    <w:tbl>
      <w:tblPr>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1526"/>
        <w:gridCol w:w="3267"/>
        <w:gridCol w:w="702"/>
        <w:gridCol w:w="1134"/>
        <w:gridCol w:w="3183"/>
      </w:tblGrid>
      <w:tr w:rsidR="00FC469B" w:rsidRPr="005E60D9" w:rsidTr="005A4903">
        <w:tblPrEx>
          <w:tblCellMar>
            <w:top w:w="0" w:type="dxa"/>
            <w:bottom w:w="0" w:type="dxa"/>
          </w:tblCellMar>
        </w:tblPrEx>
        <w:tc>
          <w:tcPr>
            <w:tcW w:w="1526" w:type="dxa"/>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r w:rsidRPr="005E60D9">
              <w:rPr>
                <w:color w:val="000000"/>
              </w:rPr>
              <w:lastRenderedPageBreak/>
              <w:t xml:space="preserve">Bandymo </w:t>
            </w:r>
            <w:r>
              <w:rPr>
                <w:color w:val="000000"/>
              </w:rPr>
              <w:t>N</w:t>
            </w:r>
            <w:r w:rsidRPr="005E60D9">
              <w:rPr>
                <w:color w:val="000000"/>
              </w:rPr>
              <w:t>r.</w:t>
            </w:r>
          </w:p>
        </w:tc>
        <w:tc>
          <w:tcPr>
            <w:tcW w:w="3267" w:type="dxa"/>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r w:rsidRPr="005E60D9">
              <w:rPr>
                <w:color w:val="000000"/>
              </w:rPr>
              <w:t>Titravimui panaudotas šarmo tūris</w:t>
            </w:r>
          </w:p>
        </w:tc>
        <w:tc>
          <w:tcPr>
            <w:tcW w:w="5019" w:type="dxa"/>
            <w:gridSpan w:val="3"/>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r w:rsidRPr="005E60D9">
              <w:rPr>
                <w:color w:val="000000"/>
              </w:rPr>
              <w:t>Titravimui sunaudoto šarmo tūrių vidurkis</w:t>
            </w:r>
          </w:p>
        </w:tc>
      </w:tr>
      <w:tr w:rsidR="00FC469B" w:rsidRPr="005E60D9" w:rsidTr="005A4903">
        <w:tblPrEx>
          <w:tblCellMar>
            <w:top w:w="0" w:type="dxa"/>
            <w:bottom w:w="0" w:type="dxa"/>
          </w:tblCellMar>
        </w:tblPrEx>
        <w:tc>
          <w:tcPr>
            <w:tcW w:w="1526" w:type="dxa"/>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r w:rsidRPr="005E60D9">
              <w:rPr>
                <w:color w:val="000000"/>
              </w:rPr>
              <w:t>1.</w:t>
            </w:r>
          </w:p>
        </w:tc>
        <w:tc>
          <w:tcPr>
            <w:tcW w:w="3267" w:type="dxa"/>
            <w:shd w:val="clear" w:color="auto" w:fill="auto"/>
            <w:tcMar>
              <w:top w:w="0" w:type="dxa"/>
              <w:left w:w="108" w:type="dxa"/>
              <w:bottom w:w="0" w:type="dxa"/>
              <w:right w:w="108" w:type="dxa"/>
            </w:tcMar>
          </w:tcPr>
          <w:p w:rsidR="00FC469B" w:rsidRPr="005E60D9" w:rsidRDefault="00FC469B" w:rsidP="005A4903">
            <w:pPr>
              <w:spacing w:line="360" w:lineRule="auto"/>
            </w:pPr>
            <w:r w:rsidRPr="005E60D9">
              <w:rPr>
                <w:color w:val="000000"/>
              </w:rPr>
              <w:object w:dxaOrig="480" w:dyaOrig="285">
                <v:shape id="Object 2" o:spid="_x0000_i1025" type="#_x0000_t75" style="width:23.7pt;height:14.4pt;visibility:visible" o:ole="">
                  <v:imagedata r:id="rId19" o:title=""/>
                </v:shape>
                <o:OLEObject Type="Embed" ProgID="Equation.3" ShapeID="Object 2" DrawAspect="Content" ObjectID="_1505810707" r:id="rId20"/>
              </w:object>
            </w:r>
          </w:p>
        </w:tc>
        <w:tc>
          <w:tcPr>
            <w:tcW w:w="5019" w:type="dxa"/>
            <w:gridSpan w:val="3"/>
            <w:vMerge w:val="restart"/>
            <w:shd w:val="clear" w:color="auto" w:fill="auto"/>
            <w:tcMar>
              <w:top w:w="0" w:type="dxa"/>
              <w:left w:w="108" w:type="dxa"/>
              <w:bottom w:w="0" w:type="dxa"/>
              <w:right w:w="108" w:type="dxa"/>
            </w:tcMar>
          </w:tcPr>
          <w:p w:rsidR="00FC469B" w:rsidRPr="005E60D9" w:rsidRDefault="00FC469B" w:rsidP="005A4903">
            <w:pPr>
              <w:spacing w:line="360" w:lineRule="auto"/>
            </w:pPr>
            <w:r w:rsidRPr="005E60D9">
              <w:rPr>
                <w:color w:val="000000"/>
              </w:rPr>
              <w:object w:dxaOrig="1185" w:dyaOrig="615">
                <v:shape id="Object 3" o:spid="_x0000_i1026" type="#_x0000_t75" style="width:59.3pt;height:30.5pt;visibility:visible" o:ole="">
                  <v:imagedata r:id="rId21" o:title=""/>
                </v:shape>
                <o:OLEObject Type="Embed" ProgID="Equation.3" ShapeID="Object 3" DrawAspect="Content" ObjectID="_1505810708" r:id="rId22"/>
              </w:object>
            </w:r>
          </w:p>
        </w:tc>
      </w:tr>
      <w:tr w:rsidR="00FC469B" w:rsidRPr="005E60D9" w:rsidTr="005A4903">
        <w:tblPrEx>
          <w:tblCellMar>
            <w:top w:w="0" w:type="dxa"/>
            <w:bottom w:w="0" w:type="dxa"/>
          </w:tblCellMar>
        </w:tblPrEx>
        <w:tc>
          <w:tcPr>
            <w:tcW w:w="1526" w:type="dxa"/>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r w:rsidRPr="005E60D9">
              <w:rPr>
                <w:color w:val="000000"/>
              </w:rPr>
              <w:t>2.</w:t>
            </w:r>
          </w:p>
        </w:tc>
        <w:tc>
          <w:tcPr>
            <w:tcW w:w="3267" w:type="dxa"/>
            <w:shd w:val="clear" w:color="auto" w:fill="auto"/>
            <w:tcMar>
              <w:top w:w="0" w:type="dxa"/>
              <w:left w:w="108" w:type="dxa"/>
              <w:bottom w:w="0" w:type="dxa"/>
              <w:right w:w="108" w:type="dxa"/>
            </w:tcMar>
          </w:tcPr>
          <w:p w:rsidR="00FC469B" w:rsidRPr="005E60D9" w:rsidRDefault="00FC469B" w:rsidP="005A4903">
            <w:pPr>
              <w:spacing w:line="360" w:lineRule="auto"/>
            </w:pPr>
            <w:r w:rsidRPr="005E60D9">
              <w:rPr>
                <w:color w:val="000000"/>
              </w:rPr>
              <w:object w:dxaOrig="495" w:dyaOrig="285">
                <v:shape id="Object 4" o:spid="_x0000_i1027" type="#_x0000_t75" style="width:24.55pt;height:14.4pt;visibility:visible" o:ole="">
                  <v:imagedata r:id="rId23" o:title=""/>
                </v:shape>
                <o:OLEObject Type="Embed" ProgID="Equation.3" ShapeID="Object 4" DrawAspect="Content" ObjectID="_1505810709" r:id="rId24"/>
              </w:object>
            </w:r>
          </w:p>
        </w:tc>
        <w:tc>
          <w:tcPr>
            <w:tcW w:w="5019" w:type="dxa"/>
            <w:gridSpan w:val="3"/>
            <w:vMerge/>
            <w:shd w:val="clear" w:color="auto" w:fill="auto"/>
            <w:tcMar>
              <w:top w:w="0" w:type="dxa"/>
              <w:left w:w="108" w:type="dxa"/>
              <w:bottom w:w="0" w:type="dxa"/>
              <w:right w:w="108" w:type="dxa"/>
            </w:tcMar>
          </w:tcPr>
          <w:p w:rsidR="00FC469B" w:rsidRPr="005E60D9" w:rsidRDefault="00FC469B" w:rsidP="005A4903">
            <w:pPr>
              <w:spacing w:line="360" w:lineRule="auto"/>
              <w:rPr>
                <w:color w:val="000000"/>
              </w:rPr>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X – duonos rūgštumas,</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p>
        </w:tc>
        <w:tc>
          <w:tcPr>
            <w:tcW w:w="3183" w:type="dxa"/>
            <w:vMerge w:val="restart"/>
            <w:shd w:val="clear" w:color="auto" w:fill="auto"/>
            <w:tcMar>
              <w:top w:w="0" w:type="dxa"/>
              <w:left w:w="10" w:type="dxa"/>
              <w:bottom w:w="0" w:type="dxa"/>
              <w:right w:w="10" w:type="dxa"/>
            </w:tcMar>
          </w:tcPr>
          <w:p w:rsidR="00FC469B" w:rsidRPr="005E60D9" w:rsidRDefault="00FC469B" w:rsidP="005A4903">
            <w:pPr>
              <w:spacing w:line="360" w:lineRule="auto"/>
              <w:jc w:val="center"/>
            </w:pPr>
            <w:r w:rsidRPr="005E60D9">
              <w:object w:dxaOrig="3675" w:dyaOrig="1185">
                <v:shape id="Object 1" o:spid="_x0000_i1028" type="#_x0000_t75" style="width:127.9pt;height:41.5pt;visibility:visible" o:ole="">
                  <v:imagedata r:id="rId25" o:title=""/>
                </v:shape>
                <o:OLEObject Type="Embed" ProgID="Equation.3" ShapeID="Object 1" DrawAspect="Content" ObjectID="_1505810710" r:id="rId26"/>
              </w:object>
            </w:r>
          </w:p>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ind w:right="1168"/>
              <w:jc w:val="both"/>
            </w:pPr>
            <w:r w:rsidRPr="005E60D9">
              <w:t>m – tyrimui paimta duonos masė, g,</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25 g</w:t>
            </w: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V</w:t>
            </w:r>
            <w:r w:rsidRPr="005E60D9">
              <w:rPr>
                <w:vertAlign w:val="subscript"/>
              </w:rPr>
              <w:t xml:space="preserve">1 </w:t>
            </w:r>
            <w:r w:rsidRPr="005E60D9">
              <w:t>– tyrimui paimto tirpalo kiekis, ml,</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50 ml</w:t>
            </w: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z – koeficientas perskaičiuotas duonos kiekiui į 100 g,</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4</w:t>
            </w: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c – naudojamo šarmo koncentracija,</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0,1 mol/l</w:t>
            </w: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318"/>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V</w:t>
            </w:r>
            <w:r w:rsidRPr="005E60D9">
              <w:rPr>
                <w:vertAlign w:val="subscript"/>
              </w:rPr>
              <w:t>2</w:t>
            </w:r>
            <w:r w:rsidRPr="005E60D9">
              <w:t xml:space="preserve"> –</w:t>
            </w:r>
            <w:r w:rsidRPr="005E60D9">
              <w:rPr>
                <w:vertAlign w:val="subscript"/>
              </w:rPr>
              <w:t xml:space="preserve"> </w:t>
            </w:r>
            <w:r w:rsidRPr="005E60D9">
              <w:t>vandens kiekis duonai atskiesti, ml,</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250 ml</w:t>
            </w: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r w:rsidR="00FC469B" w:rsidRPr="005E60D9" w:rsidTr="005A4903">
        <w:tblPrEx>
          <w:tblCellMar>
            <w:top w:w="0" w:type="dxa"/>
            <w:bottom w:w="0" w:type="dxa"/>
          </w:tblCellMar>
        </w:tblPrEx>
        <w:trPr>
          <w:trHeight w:val="889"/>
        </w:trPr>
        <w:tc>
          <w:tcPr>
            <w:tcW w:w="5495" w:type="dxa"/>
            <w:gridSpan w:val="3"/>
            <w:shd w:val="clear" w:color="auto" w:fill="auto"/>
            <w:tcMar>
              <w:top w:w="0" w:type="dxa"/>
              <w:left w:w="108" w:type="dxa"/>
              <w:bottom w:w="0" w:type="dxa"/>
              <w:right w:w="108" w:type="dxa"/>
            </w:tcMar>
          </w:tcPr>
          <w:p w:rsidR="00FC469B" w:rsidRPr="005E60D9" w:rsidRDefault="00FC469B" w:rsidP="005A4903">
            <w:pPr>
              <w:spacing w:line="360" w:lineRule="auto"/>
              <w:jc w:val="both"/>
            </w:pPr>
            <w:r w:rsidRPr="005E60D9">
              <w:t xml:space="preserve">V – titravimui sunaudotų 0,1 </w:t>
            </w:r>
            <w:r>
              <w:t>mol/l</w:t>
            </w:r>
            <w:r w:rsidRPr="005E60D9">
              <w:t xml:space="preserve"> šarmo mililitrų skaičius.</w:t>
            </w:r>
          </w:p>
        </w:tc>
        <w:tc>
          <w:tcPr>
            <w:tcW w:w="1134" w:type="dxa"/>
            <w:shd w:val="clear" w:color="auto" w:fill="auto"/>
            <w:tcMar>
              <w:top w:w="0" w:type="dxa"/>
              <w:left w:w="108" w:type="dxa"/>
              <w:bottom w:w="0" w:type="dxa"/>
              <w:right w:w="108" w:type="dxa"/>
            </w:tcMar>
          </w:tcPr>
          <w:p w:rsidR="00FC469B" w:rsidRPr="005E60D9" w:rsidRDefault="00FC469B" w:rsidP="005A4903">
            <w:pPr>
              <w:spacing w:line="360" w:lineRule="auto"/>
              <w:jc w:val="both"/>
            </w:pPr>
          </w:p>
        </w:tc>
        <w:tc>
          <w:tcPr>
            <w:tcW w:w="3183" w:type="dxa"/>
            <w:vMerge/>
            <w:shd w:val="clear" w:color="auto" w:fill="auto"/>
            <w:tcMar>
              <w:top w:w="0" w:type="dxa"/>
              <w:left w:w="10" w:type="dxa"/>
              <w:bottom w:w="0" w:type="dxa"/>
              <w:right w:w="10" w:type="dxa"/>
            </w:tcMar>
          </w:tcPr>
          <w:p w:rsidR="00FC469B" w:rsidRPr="005E60D9" w:rsidRDefault="00FC469B" w:rsidP="005A4903">
            <w:pPr>
              <w:spacing w:line="360" w:lineRule="auto"/>
              <w:jc w:val="both"/>
            </w:pPr>
          </w:p>
        </w:tc>
      </w:tr>
    </w:tbl>
    <w:p w:rsidR="00FC469B" w:rsidRPr="005E60D9" w:rsidRDefault="00FC469B" w:rsidP="00FC469B">
      <w:pPr>
        <w:spacing w:line="360" w:lineRule="auto"/>
        <w:ind w:left="432"/>
      </w:pPr>
    </w:p>
    <w:p w:rsidR="00FC469B" w:rsidRPr="00DE7971" w:rsidRDefault="00FC469B" w:rsidP="00FC469B">
      <w:pPr>
        <w:spacing w:line="360" w:lineRule="auto"/>
        <w:ind w:left="432"/>
        <w:jc w:val="center"/>
      </w:pPr>
      <w:r w:rsidRPr="00DE7971">
        <w:t>ATLIKITE UŽDUOTIS:</w:t>
      </w:r>
    </w:p>
    <w:p w:rsidR="00FC469B" w:rsidRPr="005E60D9" w:rsidRDefault="00FC469B" w:rsidP="00FC469B">
      <w:pPr>
        <w:spacing w:line="360" w:lineRule="auto"/>
        <w:ind w:firstLine="432"/>
        <w:jc w:val="both"/>
      </w:pPr>
      <w:r w:rsidRPr="005E60D9">
        <w:t>I. Itališkai duonai „</w:t>
      </w:r>
      <w:r w:rsidRPr="005E60D9">
        <w:rPr>
          <w:i/>
        </w:rPr>
        <w:t>Pane di Matera</w:t>
      </w:r>
      <w:r w:rsidRPr="005E60D9">
        <w:t>“ gaminti reikia: 100 kg rupių kietųjų kviečių miltų, 20–30 kg raugo, 2,5–3 kg druskos, 75–85 l vandens. Jie dedami į maišyklę ir minkoma apie 25–35 min</w:t>
      </w:r>
      <w:r w:rsidRPr="005E60D9">
        <w:t>u</w:t>
      </w:r>
      <w:r w:rsidRPr="005E60D9">
        <w:t>čių. Išminkius tešlą, ji dubenyje paliekama kilti apie 25–35 minutes, prieš tai pridengus medvi</w:t>
      </w:r>
      <w:r w:rsidRPr="005E60D9">
        <w:t>l</w:t>
      </w:r>
      <w:r w:rsidRPr="005E60D9">
        <w:t xml:space="preserve">nės arba vilnos audiniu, kad tešla ir temperatūra kiltų tolygiai. Vėliau formuojami 1,2 ir 2,4 kg kepalai, kurie iškepę būna atitinkamai 1 ir 2 kg (galimas apie 10 % nukrypimas). </w:t>
      </w:r>
    </w:p>
    <w:p w:rsidR="00FC469B" w:rsidRDefault="00FC469B" w:rsidP="00871EB6">
      <w:pPr>
        <w:numPr>
          <w:ilvl w:val="0"/>
          <w:numId w:val="9"/>
        </w:numPr>
        <w:spacing w:line="360" w:lineRule="auto"/>
        <w:jc w:val="both"/>
      </w:pPr>
      <w:r w:rsidRPr="005E60D9">
        <w:t>Apskaičiuokite miltų masės dalį (%) tešloje.</w:t>
      </w:r>
    </w:p>
    <w:p w:rsidR="00FC469B" w:rsidRPr="005E60D9" w:rsidRDefault="00FC469B" w:rsidP="00FC469B">
      <w:pPr>
        <w:spacing w:line="360" w:lineRule="auto"/>
        <w:jc w:val="both"/>
      </w:pPr>
    </w:p>
    <w:p w:rsidR="00FC469B" w:rsidRDefault="00FC469B" w:rsidP="00871EB6">
      <w:pPr>
        <w:numPr>
          <w:ilvl w:val="0"/>
          <w:numId w:val="9"/>
        </w:numPr>
        <w:spacing w:line="360" w:lineRule="auto"/>
        <w:jc w:val="both"/>
      </w:pPr>
      <w:r w:rsidRPr="005E60D9">
        <w:t>Kiek bus suformuota duonos kepalų?</w:t>
      </w:r>
    </w:p>
    <w:p w:rsidR="00FC469B" w:rsidRDefault="00FC469B" w:rsidP="00FC469B">
      <w:pPr>
        <w:pStyle w:val="Sraopastraipa"/>
      </w:pPr>
    </w:p>
    <w:p w:rsidR="00FC469B" w:rsidRPr="005E60D9" w:rsidRDefault="00FC469B" w:rsidP="00FC469B">
      <w:pPr>
        <w:spacing w:line="360" w:lineRule="auto"/>
        <w:jc w:val="both"/>
      </w:pPr>
    </w:p>
    <w:p w:rsidR="00FC469B" w:rsidRDefault="00FC469B" w:rsidP="00871EB6">
      <w:pPr>
        <w:numPr>
          <w:ilvl w:val="0"/>
          <w:numId w:val="9"/>
        </w:numPr>
        <w:spacing w:line="360" w:lineRule="auto"/>
        <w:jc w:val="both"/>
      </w:pPr>
      <w:r w:rsidRPr="005E60D9">
        <w:t>Apskaičiuokite gaminio išeigą?</w:t>
      </w:r>
    </w:p>
    <w:p w:rsidR="00FC469B" w:rsidRPr="005E60D9" w:rsidRDefault="00FC469B" w:rsidP="00FC469B">
      <w:pPr>
        <w:spacing w:line="360" w:lineRule="auto"/>
        <w:jc w:val="both"/>
      </w:pPr>
    </w:p>
    <w:p w:rsidR="00FC469B" w:rsidRDefault="00FC469B" w:rsidP="00871EB6">
      <w:pPr>
        <w:numPr>
          <w:ilvl w:val="0"/>
          <w:numId w:val="9"/>
        </w:numPr>
        <w:spacing w:line="360" w:lineRule="auto"/>
        <w:jc w:val="both"/>
      </w:pPr>
      <w:r w:rsidRPr="005E60D9">
        <w:t>Kodėl kepimo metu gaminio masė sumažėja?</w:t>
      </w:r>
    </w:p>
    <w:p w:rsidR="00FC469B" w:rsidRDefault="00FC469B" w:rsidP="00FC469B">
      <w:pPr>
        <w:pStyle w:val="Sraopastraipa"/>
      </w:pPr>
    </w:p>
    <w:p w:rsidR="00FC469B" w:rsidRPr="005E60D9" w:rsidRDefault="00FC469B" w:rsidP="00FC469B">
      <w:pPr>
        <w:spacing w:line="360" w:lineRule="auto"/>
        <w:jc w:val="both"/>
      </w:pPr>
    </w:p>
    <w:p w:rsidR="00FC469B" w:rsidRDefault="00FC469B" w:rsidP="00FC469B">
      <w:pPr>
        <w:spacing w:line="360" w:lineRule="auto"/>
        <w:ind w:firstLine="432"/>
        <w:jc w:val="both"/>
      </w:pPr>
      <w:r>
        <w:t xml:space="preserve">II. </w:t>
      </w:r>
      <w:r w:rsidRPr="005E60D9">
        <w:t>Kokia reakcija vyksta titravimo metu?</w:t>
      </w:r>
    </w:p>
    <w:p w:rsidR="00FC469B" w:rsidRPr="005E60D9" w:rsidRDefault="00FC469B" w:rsidP="00FC469B">
      <w:pPr>
        <w:spacing w:line="360" w:lineRule="auto"/>
        <w:jc w:val="both"/>
      </w:pPr>
    </w:p>
    <w:p w:rsidR="00FC469B" w:rsidRDefault="00FC469B" w:rsidP="00FC469B">
      <w:pPr>
        <w:spacing w:line="360" w:lineRule="auto"/>
        <w:ind w:firstLine="432"/>
      </w:pPr>
      <w:r w:rsidRPr="005E60D9">
        <w:t>IŠVADOS:.........................................................................................................................................</w:t>
      </w:r>
    </w:p>
    <w:p w:rsidR="00FC469B" w:rsidRPr="005E60D9" w:rsidRDefault="00FC469B" w:rsidP="00FC469B">
      <w:pPr>
        <w:spacing w:line="360" w:lineRule="auto"/>
      </w:pPr>
    </w:p>
    <w:p w:rsidR="00FC469B" w:rsidRPr="005E60D9" w:rsidRDefault="00FC469B" w:rsidP="00FC469B">
      <w:pPr>
        <w:spacing w:line="360" w:lineRule="auto"/>
        <w:ind w:firstLine="432"/>
        <w:jc w:val="both"/>
        <w:rPr>
          <w:color w:val="000000"/>
        </w:rPr>
      </w:pPr>
      <w:r w:rsidRPr="005E60D9">
        <w:rPr>
          <w:color w:val="000000"/>
        </w:rPr>
        <w:t>ĮSIVERTINIMAS:</w:t>
      </w:r>
    </w:p>
    <w:p w:rsidR="00FC469B" w:rsidRPr="005E60D9" w:rsidRDefault="00FC469B" w:rsidP="00FC469B">
      <w:pPr>
        <w:spacing w:line="360" w:lineRule="auto"/>
        <w:jc w:val="both"/>
        <w:rPr>
          <w:color w:val="000000"/>
        </w:rPr>
      </w:pPr>
      <w:r w:rsidRPr="005E60D9">
        <w:rPr>
          <w:color w:val="000000"/>
        </w:rPr>
        <w:t>(pildo mokinys) ............................................................................................................</w:t>
      </w:r>
      <w:r>
        <w:rPr>
          <w:color w:val="000000"/>
        </w:rPr>
        <w:t>...............</w:t>
      </w:r>
    </w:p>
    <w:p w:rsidR="00FC469B" w:rsidRPr="005E60D9" w:rsidRDefault="00FC469B" w:rsidP="00FC469B">
      <w:pPr>
        <w:spacing w:line="360" w:lineRule="auto"/>
        <w:ind w:firstLine="426"/>
        <w:jc w:val="both"/>
        <w:rPr>
          <w:color w:val="000000"/>
        </w:rPr>
      </w:pPr>
      <w:r w:rsidRPr="005E60D9">
        <w:rPr>
          <w:color w:val="000000"/>
        </w:rPr>
        <w:t>PASTABOS:</w:t>
      </w:r>
    </w:p>
    <w:p w:rsidR="00FC469B" w:rsidRPr="005E60D9" w:rsidRDefault="00FC469B" w:rsidP="00FC469B">
      <w:pPr>
        <w:spacing w:line="360" w:lineRule="auto"/>
        <w:jc w:val="both"/>
        <w:rPr>
          <w:color w:val="000000"/>
        </w:rPr>
      </w:pPr>
      <w:r w:rsidRPr="005E60D9">
        <w:rPr>
          <w:color w:val="000000"/>
        </w:rPr>
        <w:t>(pildo mokytojas) ..........................................................................................................................</w:t>
      </w:r>
    </w:p>
    <w:p w:rsidR="00FC469B" w:rsidRPr="005E60D9" w:rsidRDefault="00FC469B" w:rsidP="00FC469B">
      <w:pPr>
        <w:spacing w:line="360" w:lineRule="auto"/>
        <w:ind w:firstLine="426"/>
        <w:jc w:val="both"/>
        <w:rPr>
          <w:color w:val="000000"/>
        </w:rPr>
      </w:pPr>
      <w:r w:rsidRPr="005E60D9">
        <w:rPr>
          <w:color w:val="000000"/>
        </w:rPr>
        <w:t>ĮVERTINIMAS:</w:t>
      </w:r>
    </w:p>
    <w:p w:rsidR="00FC469B" w:rsidRPr="005E60D9" w:rsidRDefault="00FC469B" w:rsidP="00FC469B">
      <w:pPr>
        <w:spacing w:line="360" w:lineRule="auto"/>
        <w:jc w:val="both"/>
      </w:pPr>
      <w:r w:rsidRPr="005E60D9">
        <w:rPr>
          <w:color w:val="000000"/>
        </w:rPr>
        <w:t>(pildo mokytojas) .......................................................................................................................</w:t>
      </w:r>
      <w:r>
        <w:rPr>
          <w:color w:val="000000"/>
        </w:rPr>
        <w:t>...</w:t>
      </w:r>
    </w:p>
    <w:p w:rsidR="00FC469B" w:rsidRPr="005E60D9" w:rsidRDefault="00FC469B" w:rsidP="00FC469B">
      <w:pPr>
        <w:spacing w:line="360" w:lineRule="auto"/>
        <w:jc w:val="both"/>
      </w:pPr>
    </w:p>
    <w:p w:rsidR="00FC469B" w:rsidRDefault="00FC469B" w:rsidP="00FC469B">
      <w:pPr>
        <w:pStyle w:val="ListParagraph2"/>
        <w:jc w:val="center"/>
        <w:rPr>
          <w:b/>
        </w:rPr>
      </w:pPr>
    </w:p>
    <w:p w:rsidR="00FC469B" w:rsidRDefault="00FC469B" w:rsidP="00FC469B">
      <w:pPr>
        <w:pStyle w:val="ListParagraph2"/>
        <w:jc w:val="center"/>
        <w:rPr>
          <w:b/>
        </w:rPr>
      </w:pPr>
    </w:p>
    <w:p w:rsidR="00FC469B" w:rsidRDefault="00FC469B" w:rsidP="00FC469B">
      <w:pPr>
        <w:pStyle w:val="ListParagraph2"/>
        <w:jc w:val="center"/>
        <w:rPr>
          <w:b/>
        </w:rPr>
      </w:pPr>
    </w:p>
    <w:p w:rsidR="00FC469B" w:rsidRDefault="00FC469B" w:rsidP="00FC469B">
      <w:pPr>
        <w:pStyle w:val="ListParagraph2"/>
        <w:jc w:val="center"/>
        <w:rPr>
          <w:b/>
        </w:rPr>
      </w:pPr>
    </w:p>
    <w:p w:rsidR="00FC469B" w:rsidRDefault="00FC469B" w:rsidP="00FC469B">
      <w:pPr>
        <w:pStyle w:val="ListParagraph2"/>
        <w:jc w:val="center"/>
        <w:rPr>
          <w:b/>
        </w:rPr>
      </w:pPr>
    </w:p>
    <w:p w:rsidR="00FC469B" w:rsidRDefault="00FC469B" w:rsidP="00FC469B">
      <w:pPr>
        <w:pStyle w:val="ListParagraph2"/>
        <w:jc w:val="center"/>
        <w:rPr>
          <w:b/>
        </w:rPr>
      </w:pPr>
    </w:p>
    <w:p w:rsidR="00FC469B" w:rsidRDefault="00FC469B" w:rsidP="00FC469B">
      <w:pPr>
        <w:pStyle w:val="ListParagraph2"/>
        <w:spacing w:line="360" w:lineRule="auto"/>
        <w:jc w:val="center"/>
        <w:rPr>
          <w:b/>
        </w:rPr>
      </w:pPr>
    </w:p>
    <w:p w:rsidR="00FC469B" w:rsidRDefault="00FC469B" w:rsidP="00FC469B">
      <w:pPr>
        <w:pStyle w:val="ListParagraph2"/>
        <w:spacing w:line="360" w:lineRule="auto"/>
        <w:jc w:val="center"/>
        <w:rPr>
          <w:b/>
        </w:rPr>
      </w:pPr>
    </w:p>
    <w:p w:rsidR="00FC469B" w:rsidRDefault="00FC469B" w:rsidP="00871EB6">
      <w:pPr>
        <w:pStyle w:val="ListParagraph2"/>
        <w:spacing w:line="360" w:lineRule="auto"/>
        <w:ind w:left="0"/>
        <w:rPr>
          <w:b/>
        </w:rPr>
        <w:sectPr w:rsidR="00FC469B" w:rsidSect="00FC469B">
          <w:pgSz w:w="16838" w:h="11906" w:orient="landscape"/>
          <w:pgMar w:top="1418" w:right="720" w:bottom="680" w:left="680" w:header="567" w:footer="567" w:gutter="0"/>
          <w:cols w:space="1296"/>
          <w:docGrid w:linePitch="326"/>
        </w:sectPr>
      </w:pPr>
    </w:p>
    <w:p w:rsidR="00FC469B" w:rsidRDefault="00871EB6" w:rsidP="00871EB6">
      <w:pPr>
        <w:pStyle w:val="ListParagraph2"/>
        <w:spacing w:line="360" w:lineRule="auto"/>
        <w:ind w:left="0"/>
        <w:jc w:val="center"/>
        <w:rPr>
          <w:b/>
        </w:rPr>
      </w:pPr>
      <w:r>
        <w:rPr>
          <w:b/>
        </w:rPr>
        <w:lastRenderedPageBreak/>
        <w:t>Vertinimo aprašas</w:t>
      </w:r>
    </w:p>
    <w:tbl>
      <w:tblPr>
        <w:tblW w:w="15417" w:type="dxa"/>
        <w:tblLayout w:type="fixed"/>
        <w:tblCellMar>
          <w:left w:w="10" w:type="dxa"/>
          <w:right w:w="10" w:type="dxa"/>
        </w:tblCellMar>
        <w:tblLook w:val="0000" w:firstRow="0" w:lastRow="0" w:firstColumn="0" w:lastColumn="0" w:noHBand="0" w:noVBand="0"/>
      </w:tblPr>
      <w:tblGrid>
        <w:gridCol w:w="817"/>
        <w:gridCol w:w="3821"/>
        <w:gridCol w:w="2558"/>
        <w:gridCol w:w="2835"/>
        <w:gridCol w:w="3827"/>
        <w:gridCol w:w="1559"/>
      </w:tblGrid>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center"/>
              <w:rPr>
                <w:sz w:val="22"/>
                <w:szCs w:val="22"/>
              </w:rPr>
            </w:pPr>
            <w:r w:rsidRPr="00871EB6">
              <w:rPr>
                <w:sz w:val="22"/>
                <w:szCs w:val="22"/>
              </w:rPr>
              <w:t>Nr.</w:t>
            </w:r>
          </w:p>
        </w:tc>
        <w:tc>
          <w:tcPr>
            <w:tcW w:w="1304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center"/>
              <w:rPr>
                <w:sz w:val="22"/>
                <w:szCs w:val="22"/>
              </w:rPr>
            </w:pPr>
            <w:r w:rsidRPr="00871EB6">
              <w:rPr>
                <w:sz w:val="22"/>
                <w:szCs w:val="22"/>
              </w:rPr>
              <w:t>ATSAKYMŲ APRAŠYMAS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center"/>
              <w:rPr>
                <w:sz w:val="22"/>
                <w:szCs w:val="22"/>
              </w:rPr>
            </w:pPr>
            <w:r w:rsidRPr="00871EB6">
              <w:rPr>
                <w:sz w:val="22"/>
                <w:szCs w:val="22"/>
              </w:rPr>
              <w:t>TAŠKAI</w:t>
            </w:r>
          </w:p>
        </w:tc>
      </w:tr>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360"/>
              <w:jc w:val="both"/>
              <w:rPr>
                <w:sz w:val="22"/>
                <w:szCs w:val="22"/>
              </w:rPr>
            </w:pPr>
            <w:r w:rsidRPr="00871EB6">
              <w:rPr>
                <w:sz w:val="22"/>
                <w:szCs w:val="22"/>
              </w:rPr>
              <w:t>I.</w:t>
            </w:r>
          </w:p>
        </w:tc>
        <w:tc>
          <w:tcPr>
            <w:tcW w:w="63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both"/>
              <w:rPr>
                <w:sz w:val="22"/>
                <w:szCs w:val="22"/>
              </w:rPr>
            </w:pPr>
            <w:r w:rsidRPr="00871EB6">
              <w:rPr>
                <w:sz w:val="22"/>
                <w:szCs w:val="22"/>
              </w:rPr>
              <w:t>Duota: m</w:t>
            </w:r>
            <w:r w:rsidRPr="00871EB6">
              <w:rPr>
                <w:sz w:val="22"/>
                <w:szCs w:val="22"/>
                <w:vertAlign w:val="subscript"/>
              </w:rPr>
              <w:t>1</w:t>
            </w:r>
            <w:r w:rsidRPr="00871EB6">
              <w:rPr>
                <w:sz w:val="22"/>
                <w:szCs w:val="22"/>
              </w:rPr>
              <w:t>(miltų)=100 kg</w:t>
            </w:r>
          </w:p>
          <w:p w:rsidR="00FC469B" w:rsidRPr="00871EB6" w:rsidRDefault="00FC469B" w:rsidP="005A4903">
            <w:pPr>
              <w:pStyle w:val="ListParagraph2"/>
              <w:ind w:left="0"/>
              <w:jc w:val="both"/>
              <w:rPr>
                <w:sz w:val="22"/>
                <w:szCs w:val="22"/>
              </w:rPr>
            </w:pPr>
            <w:r w:rsidRPr="00871EB6">
              <w:rPr>
                <w:sz w:val="22"/>
                <w:szCs w:val="22"/>
              </w:rPr>
              <w:t>m</w:t>
            </w:r>
            <w:r w:rsidRPr="00871EB6">
              <w:rPr>
                <w:sz w:val="22"/>
                <w:szCs w:val="22"/>
                <w:vertAlign w:val="subscript"/>
              </w:rPr>
              <w:t>2</w:t>
            </w:r>
            <w:r w:rsidRPr="00871EB6">
              <w:rPr>
                <w:sz w:val="22"/>
                <w:szCs w:val="22"/>
              </w:rPr>
              <w:t>(raugo)=20 kg</w:t>
            </w:r>
          </w:p>
          <w:p w:rsidR="00FC469B" w:rsidRPr="00871EB6" w:rsidRDefault="00FC469B" w:rsidP="005A4903">
            <w:pPr>
              <w:pStyle w:val="ListParagraph2"/>
              <w:ind w:left="0"/>
              <w:jc w:val="both"/>
              <w:rPr>
                <w:sz w:val="22"/>
                <w:szCs w:val="22"/>
              </w:rPr>
            </w:pPr>
            <w:r w:rsidRPr="00871EB6">
              <w:rPr>
                <w:sz w:val="22"/>
                <w:szCs w:val="22"/>
              </w:rPr>
              <w:t>m</w:t>
            </w:r>
            <w:r w:rsidRPr="00871EB6">
              <w:rPr>
                <w:sz w:val="22"/>
                <w:szCs w:val="22"/>
                <w:vertAlign w:val="subscript"/>
              </w:rPr>
              <w:t>3</w:t>
            </w:r>
            <w:r w:rsidRPr="00871EB6">
              <w:rPr>
                <w:sz w:val="22"/>
                <w:szCs w:val="22"/>
              </w:rPr>
              <w:t>(druskos)=2,5 kg</w:t>
            </w:r>
          </w:p>
          <w:p w:rsidR="00FC469B" w:rsidRPr="00871EB6" w:rsidRDefault="00FC469B" w:rsidP="005A4903">
            <w:pPr>
              <w:pStyle w:val="ListParagraph2"/>
              <w:ind w:left="0"/>
              <w:jc w:val="both"/>
              <w:rPr>
                <w:sz w:val="22"/>
                <w:szCs w:val="22"/>
              </w:rPr>
            </w:pPr>
            <w:r w:rsidRPr="00871EB6">
              <w:rPr>
                <w:sz w:val="22"/>
                <w:szCs w:val="22"/>
              </w:rPr>
              <w:t>V(H</w:t>
            </w:r>
            <w:r w:rsidRPr="00871EB6">
              <w:rPr>
                <w:sz w:val="22"/>
                <w:szCs w:val="22"/>
                <w:vertAlign w:val="subscript"/>
              </w:rPr>
              <w:t>2</w:t>
            </w:r>
            <w:r w:rsidRPr="00871EB6">
              <w:rPr>
                <w:sz w:val="22"/>
                <w:szCs w:val="22"/>
              </w:rPr>
              <w:t>O)=75 l=75000 cm</w:t>
            </w:r>
            <w:r w:rsidRPr="00871EB6">
              <w:rPr>
                <w:sz w:val="22"/>
                <w:szCs w:val="22"/>
                <w:vertAlign w:val="superscript"/>
              </w:rPr>
              <w:t>3</w:t>
            </w:r>
          </w:p>
          <w:p w:rsidR="00FC469B" w:rsidRPr="00871EB6" w:rsidRDefault="00FC469B" w:rsidP="005A4903">
            <w:pPr>
              <w:pStyle w:val="ListParagraph2"/>
              <w:ind w:left="0"/>
              <w:jc w:val="both"/>
              <w:rPr>
                <w:sz w:val="22"/>
                <w:szCs w:val="22"/>
              </w:rPr>
            </w:pPr>
            <w:r w:rsidRPr="00871EB6">
              <w:rPr>
                <w:sz w:val="22"/>
                <w:szCs w:val="22"/>
              </w:rPr>
              <w:t>Rasti: w%(miltų)-?</w:t>
            </w:r>
          </w:p>
        </w:tc>
        <w:tc>
          <w:tcPr>
            <w:tcW w:w="6662" w:type="dxa"/>
            <w:gridSpan w:val="2"/>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ind w:left="0"/>
              <w:jc w:val="both"/>
              <w:rPr>
                <w:sz w:val="22"/>
                <w:szCs w:val="22"/>
              </w:rPr>
            </w:pPr>
            <w:r w:rsidRPr="00871EB6">
              <w:rPr>
                <w:sz w:val="22"/>
                <w:szCs w:val="22"/>
              </w:rPr>
              <w:t>Duota: m(miltų)=100 kg</w:t>
            </w:r>
          </w:p>
          <w:p w:rsidR="00FC469B" w:rsidRPr="00871EB6" w:rsidRDefault="00FC469B" w:rsidP="005A4903">
            <w:pPr>
              <w:pStyle w:val="ListParagraph2"/>
              <w:ind w:left="0"/>
              <w:jc w:val="both"/>
              <w:rPr>
                <w:sz w:val="22"/>
                <w:szCs w:val="22"/>
              </w:rPr>
            </w:pPr>
            <w:r w:rsidRPr="00871EB6">
              <w:rPr>
                <w:sz w:val="22"/>
                <w:szCs w:val="22"/>
              </w:rPr>
              <w:t>m(raugo)=30 kg</w:t>
            </w:r>
          </w:p>
          <w:p w:rsidR="00FC469B" w:rsidRPr="00871EB6" w:rsidRDefault="00FC469B" w:rsidP="005A4903">
            <w:pPr>
              <w:pStyle w:val="ListParagraph2"/>
              <w:ind w:left="0"/>
              <w:jc w:val="both"/>
              <w:rPr>
                <w:sz w:val="22"/>
                <w:szCs w:val="22"/>
              </w:rPr>
            </w:pPr>
            <w:r w:rsidRPr="00871EB6">
              <w:rPr>
                <w:sz w:val="22"/>
                <w:szCs w:val="22"/>
              </w:rPr>
              <w:t>m(druskos)=3 kg</w:t>
            </w:r>
          </w:p>
          <w:p w:rsidR="00FC469B" w:rsidRPr="00871EB6" w:rsidRDefault="00FC469B" w:rsidP="005A4903">
            <w:pPr>
              <w:pStyle w:val="ListParagraph2"/>
              <w:ind w:left="0"/>
              <w:jc w:val="both"/>
              <w:rPr>
                <w:sz w:val="22"/>
                <w:szCs w:val="22"/>
                <w:vertAlign w:val="superscript"/>
              </w:rPr>
            </w:pPr>
            <w:r w:rsidRPr="00871EB6">
              <w:rPr>
                <w:sz w:val="22"/>
                <w:szCs w:val="22"/>
              </w:rPr>
              <w:t>V(H</w:t>
            </w:r>
            <w:r w:rsidRPr="00871EB6">
              <w:rPr>
                <w:sz w:val="22"/>
                <w:szCs w:val="22"/>
                <w:vertAlign w:val="subscript"/>
              </w:rPr>
              <w:t>2</w:t>
            </w:r>
            <w:r w:rsidRPr="00871EB6">
              <w:rPr>
                <w:sz w:val="22"/>
                <w:szCs w:val="22"/>
              </w:rPr>
              <w:t>O)=85 l=85000 cm</w:t>
            </w:r>
            <w:r w:rsidRPr="00871EB6">
              <w:rPr>
                <w:sz w:val="22"/>
                <w:szCs w:val="22"/>
                <w:vertAlign w:val="superscript"/>
              </w:rPr>
              <w:t>3</w:t>
            </w:r>
          </w:p>
          <w:p w:rsidR="00FC469B" w:rsidRPr="00871EB6" w:rsidRDefault="00FC469B" w:rsidP="005A4903">
            <w:pPr>
              <w:pStyle w:val="ListParagraph2"/>
              <w:ind w:left="0"/>
              <w:jc w:val="both"/>
              <w:rPr>
                <w:sz w:val="22"/>
                <w:szCs w:val="22"/>
              </w:rPr>
            </w:pPr>
            <w:r w:rsidRPr="00871EB6">
              <w:rPr>
                <w:sz w:val="22"/>
                <w:szCs w:val="22"/>
              </w:rPr>
              <w:t>Rasti: w%(miltų)-?</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both"/>
              <w:rPr>
                <w:sz w:val="22"/>
                <w:szCs w:val="22"/>
              </w:rPr>
            </w:pPr>
          </w:p>
        </w:tc>
      </w:tr>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both"/>
              <w:rPr>
                <w:sz w:val="22"/>
                <w:szCs w:val="22"/>
              </w:rPr>
            </w:pPr>
          </w:p>
        </w:tc>
        <w:tc>
          <w:tcPr>
            <w:tcW w:w="63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both"/>
              <w:rPr>
                <w:sz w:val="22"/>
                <w:szCs w:val="22"/>
              </w:rPr>
            </w:pPr>
            <w:r w:rsidRPr="00871EB6">
              <w:rPr>
                <w:sz w:val="22"/>
                <w:szCs w:val="22"/>
              </w:rPr>
              <w:t>Sprendimas:</w:t>
            </w:r>
          </w:p>
          <w:p w:rsidR="00FC469B" w:rsidRPr="00871EB6" w:rsidRDefault="00FC469B" w:rsidP="00871EB6">
            <w:pPr>
              <w:pStyle w:val="ListParagraph2"/>
              <w:numPr>
                <w:ilvl w:val="0"/>
                <w:numId w:val="10"/>
              </w:numPr>
              <w:jc w:val="both"/>
              <w:rPr>
                <w:sz w:val="22"/>
                <w:szCs w:val="22"/>
                <w:vertAlign w:val="superscript"/>
              </w:rPr>
            </w:pPr>
            <w:r w:rsidRPr="00871EB6">
              <w:rPr>
                <w:sz w:val="22"/>
                <w:szCs w:val="22"/>
              </w:rPr>
              <w:t>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w:t>
            </w:r>
            <w:r w:rsidRPr="00871EB6">
              <w:rPr>
                <w:position w:val="-10"/>
                <w:sz w:val="22"/>
                <w:szCs w:val="22"/>
              </w:rPr>
              <w:object w:dxaOrig="580" w:dyaOrig="320">
                <v:shape id="_x0000_i1029" type="#_x0000_t75" style="width:28.8pt;height:16.1pt" o:ole="">
                  <v:imagedata r:id="rId27" o:title=""/>
                </v:shape>
                <o:OLEObject Type="Embed" ProgID="Equation.3" ShapeID="_x0000_i1029" DrawAspect="Content" ObjectID="_1505810711" r:id="rId28"/>
              </w:object>
            </w:r>
            <w:r w:rsidRPr="00871EB6">
              <w:rPr>
                <w:sz w:val="22"/>
                <w:szCs w:val="22"/>
              </w:rPr>
              <w:t xml:space="preserve">      ρ(H</w:t>
            </w:r>
            <w:r w:rsidRPr="00871EB6">
              <w:rPr>
                <w:sz w:val="22"/>
                <w:szCs w:val="22"/>
                <w:vertAlign w:val="subscript"/>
              </w:rPr>
              <w:t>2</w:t>
            </w:r>
            <w:r w:rsidRPr="00871EB6">
              <w:rPr>
                <w:sz w:val="22"/>
                <w:szCs w:val="22"/>
              </w:rPr>
              <w:t>O)=1g/cm</w:t>
            </w:r>
            <w:r w:rsidRPr="00871EB6">
              <w:rPr>
                <w:sz w:val="22"/>
                <w:szCs w:val="22"/>
                <w:vertAlign w:val="superscript"/>
              </w:rPr>
              <w:t>3</w:t>
            </w:r>
          </w:p>
          <w:p w:rsidR="00FC469B" w:rsidRPr="00871EB6" w:rsidRDefault="00FC469B" w:rsidP="005A4903">
            <w:pPr>
              <w:pStyle w:val="ListParagraph2"/>
              <w:ind w:left="0"/>
              <w:jc w:val="both"/>
              <w:rPr>
                <w:sz w:val="22"/>
                <w:szCs w:val="22"/>
              </w:rPr>
            </w:pPr>
            <w:r w:rsidRPr="00871EB6">
              <w:rPr>
                <w:sz w:val="22"/>
                <w:szCs w:val="22"/>
              </w:rPr>
              <w:t>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O)=1g/cm</w:t>
            </w:r>
            <w:r w:rsidRPr="00871EB6">
              <w:rPr>
                <w:sz w:val="22"/>
                <w:szCs w:val="22"/>
                <w:vertAlign w:val="superscript"/>
              </w:rPr>
              <w:t>3</w:t>
            </w:r>
            <w:r w:rsidRPr="00871EB6">
              <w:rPr>
                <w:sz w:val="22"/>
                <w:szCs w:val="22"/>
              </w:rPr>
              <w:t>x75000 cm</w:t>
            </w:r>
            <w:r w:rsidRPr="00871EB6">
              <w:rPr>
                <w:sz w:val="22"/>
                <w:szCs w:val="22"/>
                <w:vertAlign w:val="superscript"/>
              </w:rPr>
              <w:t>3</w:t>
            </w:r>
            <w:r w:rsidRPr="00871EB6">
              <w:rPr>
                <w:sz w:val="22"/>
                <w:szCs w:val="22"/>
              </w:rPr>
              <w:t>=75000 g=75 kg</w:t>
            </w:r>
          </w:p>
          <w:p w:rsidR="00FC469B" w:rsidRPr="00871EB6" w:rsidRDefault="00FC469B" w:rsidP="00871EB6">
            <w:pPr>
              <w:pStyle w:val="ListParagraph2"/>
              <w:numPr>
                <w:ilvl w:val="0"/>
                <w:numId w:val="10"/>
              </w:numPr>
              <w:jc w:val="both"/>
              <w:rPr>
                <w:sz w:val="22"/>
                <w:szCs w:val="22"/>
              </w:rPr>
            </w:pPr>
            <w:r w:rsidRPr="00871EB6">
              <w:rPr>
                <w:sz w:val="22"/>
                <w:szCs w:val="22"/>
              </w:rPr>
              <w:t>m(tešlos)=m</w:t>
            </w:r>
            <w:r w:rsidRPr="00871EB6">
              <w:rPr>
                <w:sz w:val="22"/>
                <w:szCs w:val="22"/>
                <w:vertAlign w:val="subscript"/>
              </w:rPr>
              <w:t>1</w:t>
            </w:r>
            <w:r w:rsidRPr="00871EB6">
              <w:rPr>
                <w:sz w:val="22"/>
                <w:szCs w:val="22"/>
              </w:rPr>
              <w:t>(miltų)+m</w:t>
            </w:r>
            <w:r w:rsidRPr="00871EB6">
              <w:rPr>
                <w:sz w:val="22"/>
                <w:szCs w:val="22"/>
                <w:vertAlign w:val="subscript"/>
              </w:rPr>
              <w:t>2</w:t>
            </w:r>
            <w:r w:rsidRPr="00871EB6">
              <w:rPr>
                <w:sz w:val="22"/>
                <w:szCs w:val="22"/>
              </w:rPr>
              <w:t>(raugo)+m</w:t>
            </w:r>
            <w:r w:rsidRPr="00871EB6">
              <w:rPr>
                <w:sz w:val="22"/>
                <w:szCs w:val="22"/>
                <w:vertAlign w:val="subscript"/>
              </w:rPr>
              <w:t>3</w:t>
            </w:r>
            <w:r w:rsidRPr="00871EB6">
              <w:rPr>
                <w:sz w:val="22"/>
                <w:szCs w:val="22"/>
              </w:rPr>
              <w:t>(druskos)+m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w:t>
            </w:r>
          </w:p>
          <w:p w:rsidR="00FC469B" w:rsidRPr="00871EB6" w:rsidRDefault="00FC469B" w:rsidP="005A4903">
            <w:pPr>
              <w:pStyle w:val="ListParagraph2"/>
              <w:jc w:val="both"/>
              <w:rPr>
                <w:sz w:val="22"/>
                <w:szCs w:val="22"/>
              </w:rPr>
            </w:pPr>
            <w:r w:rsidRPr="00871EB6">
              <w:rPr>
                <w:sz w:val="22"/>
                <w:szCs w:val="22"/>
              </w:rPr>
              <w:t>m(tešlos)=100 kg+20 kg+2,5 kg+75 kg=197,5 kg</w:t>
            </w:r>
          </w:p>
          <w:p w:rsidR="00FC469B" w:rsidRPr="00871EB6" w:rsidRDefault="00FC469B" w:rsidP="00871EB6">
            <w:pPr>
              <w:pStyle w:val="ListParagraph2"/>
              <w:numPr>
                <w:ilvl w:val="0"/>
                <w:numId w:val="7"/>
              </w:numPr>
              <w:spacing w:line="360" w:lineRule="auto"/>
              <w:jc w:val="both"/>
              <w:rPr>
                <w:sz w:val="22"/>
                <w:szCs w:val="22"/>
              </w:rPr>
            </w:pPr>
            <w:r w:rsidRPr="00871EB6">
              <w:rPr>
                <w:position w:val="-28"/>
                <w:sz w:val="22"/>
                <w:szCs w:val="22"/>
              </w:rPr>
              <w:object w:dxaOrig="3040" w:dyaOrig="660">
                <v:shape id="_x0000_i1030" type="#_x0000_t75" style="width:151.6pt;height:33.05pt" o:ole="">
                  <v:imagedata r:id="rId29" o:title=""/>
                </v:shape>
                <o:OLEObject Type="Embed" ProgID="Equation.3" ShapeID="_x0000_i1030" DrawAspect="Content" ObjectID="_1505810712" r:id="rId30"/>
              </w:object>
            </w:r>
            <w:r w:rsidRPr="00871EB6">
              <w:rPr>
                <w:sz w:val="22"/>
                <w:szCs w:val="22"/>
              </w:rPr>
              <w:t xml:space="preserve">; </w:t>
            </w:r>
            <w:r w:rsidRPr="00871EB6">
              <w:rPr>
                <w:position w:val="-28"/>
                <w:sz w:val="22"/>
                <w:szCs w:val="22"/>
              </w:rPr>
              <w:object w:dxaOrig="3040" w:dyaOrig="660">
                <v:shape id="_x0000_i1031" type="#_x0000_t75" style="width:151.6pt;height:33.05pt" o:ole="">
                  <v:imagedata r:id="rId31" o:title=""/>
                </v:shape>
                <o:OLEObject Type="Embed" ProgID="Equation.3" ShapeID="_x0000_i1031" DrawAspect="Content" ObjectID="_1505810713" r:id="rId32"/>
              </w:object>
            </w:r>
            <w:r w:rsidRPr="00871EB6">
              <w:rPr>
                <w:sz w:val="22"/>
                <w:szCs w:val="22"/>
              </w:rPr>
              <w:t>50,64 %</w:t>
            </w:r>
          </w:p>
        </w:tc>
        <w:tc>
          <w:tcPr>
            <w:tcW w:w="6662" w:type="dxa"/>
            <w:gridSpan w:val="2"/>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ind w:left="0"/>
              <w:jc w:val="both"/>
              <w:rPr>
                <w:sz w:val="22"/>
                <w:szCs w:val="22"/>
              </w:rPr>
            </w:pPr>
            <w:r w:rsidRPr="00871EB6">
              <w:rPr>
                <w:sz w:val="22"/>
                <w:szCs w:val="22"/>
              </w:rPr>
              <w:t>Sprendimas:</w:t>
            </w:r>
          </w:p>
          <w:p w:rsidR="00FC469B" w:rsidRPr="00871EB6" w:rsidRDefault="00FC469B" w:rsidP="00871EB6">
            <w:pPr>
              <w:pStyle w:val="ListParagraph2"/>
              <w:numPr>
                <w:ilvl w:val="0"/>
                <w:numId w:val="11"/>
              </w:numPr>
              <w:jc w:val="both"/>
              <w:rPr>
                <w:sz w:val="22"/>
                <w:szCs w:val="22"/>
                <w:vertAlign w:val="superscript"/>
              </w:rPr>
            </w:pPr>
            <w:r w:rsidRPr="00871EB6">
              <w:rPr>
                <w:sz w:val="22"/>
                <w:szCs w:val="22"/>
              </w:rPr>
              <w:t>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w:t>
            </w:r>
            <w:r w:rsidRPr="00871EB6">
              <w:rPr>
                <w:position w:val="-10"/>
                <w:sz w:val="22"/>
                <w:szCs w:val="22"/>
              </w:rPr>
              <w:object w:dxaOrig="580" w:dyaOrig="320">
                <v:shape id="_x0000_i1032" type="#_x0000_t75" style="width:28.8pt;height:16.1pt" o:ole="">
                  <v:imagedata r:id="rId27" o:title=""/>
                </v:shape>
                <o:OLEObject Type="Embed" ProgID="Equation.3" ShapeID="_x0000_i1032" DrawAspect="Content" ObjectID="_1505810714" r:id="rId33"/>
              </w:object>
            </w:r>
            <w:r w:rsidRPr="00871EB6">
              <w:rPr>
                <w:sz w:val="22"/>
                <w:szCs w:val="22"/>
              </w:rPr>
              <w:t xml:space="preserve">      ρ(H</w:t>
            </w:r>
            <w:r w:rsidRPr="00871EB6">
              <w:rPr>
                <w:sz w:val="22"/>
                <w:szCs w:val="22"/>
                <w:vertAlign w:val="subscript"/>
              </w:rPr>
              <w:t>2</w:t>
            </w:r>
            <w:r w:rsidRPr="00871EB6">
              <w:rPr>
                <w:sz w:val="22"/>
                <w:szCs w:val="22"/>
              </w:rPr>
              <w:t>O)=1g/cm</w:t>
            </w:r>
            <w:r w:rsidRPr="00871EB6">
              <w:rPr>
                <w:sz w:val="22"/>
                <w:szCs w:val="22"/>
                <w:vertAlign w:val="superscript"/>
              </w:rPr>
              <w:t>3</w:t>
            </w:r>
          </w:p>
          <w:p w:rsidR="00FC469B" w:rsidRPr="00871EB6" w:rsidRDefault="00FC469B" w:rsidP="005A4903">
            <w:pPr>
              <w:pStyle w:val="ListParagraph2"/>
              <w:ind w:left="0"/>
              <w:jc w:val="both"/>
              <w:rPr>
                <w:sz w:val="22"/>
                <w:szCs w:val="22"/>
              </w:rPr>
            </w:pPr>
            <w:r w:rsidRPr="00871EB6">
              <w:rPr>
                <w:sz w:val="22"/>
                <w:szCs w:val="22"/>
              </w:rPr>
              <w:t>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O)=1g/cm</w:t>
            </w:r>
            <w:r w:rsidRPr="00871EB6">
              <w:rPr>
                <w:sz w:val="22"/>
                <w:szCs w:val="22"/>
                <w:vertAlign w:val="superscript"/>
              </w:rPr>
              <w:t>3</w:t>
            </w:r>
            <w:r w:rsidRPr="00871EB6">
              <w:rPr>
                <w:sz w:val="22"/>
                <w:szCs w:val="22"/>
              </w:rPr>
              <w:t>x85000 cm</w:t>
            </w:r>
            <w:r w:rsidRPr="00871EB6">
              <w:rPr>
                <w:sz w:val="22"/>
                <w:szCs w:val="22"/>
                <w:vertAlign w:val="superscript"/>
              </w:rPr>
              <w:t>3</w:t>
            </w:r>
            <w:r w:rsidRPr="00871EB6">
              <w:rPr>
                <w:sz w:val="22"/>
                <w:szCs w:val="22"/>
              </w:rPr>
              <w:t>=85000 g=85 kg</w:t>
            </w:r>
          </w:p>
          <w:p w:rsidR="00FC469B" w:rsidRPr="00871EB6" w:rsidRDefault="00FC469B" w:rsidP="00871EB6">
            <w:pPr>
              <w:pStyle w:val="ListParagraph2"/>
              <w:numPr>
                <w:ilvl w:val="0"/>
                <w:numId w:val="11"/>
              </w:numPr>
              <w:jc w:val="both"/>
              <w:rPr>
                <w:sz w:val="22"/>
                <w:szCs w:val="22"/>
              </w:rPr>
            </w:pPr>
            <w:r w:rsidRPr="00871EB6">
              <w:rPr>
                <w:sz w:val="22"/>
                <w:szCs w:val="22"/>
              </w:rPr>
              <w:t>m(tešlos)=m</w:t>
            </w:r>
            <w:r w:rsidRPr="00871EB6">
              <w:rPr>
                <w:sz w:val="22"/>
                <w:szCs w:val="22"/>
                <w:vertAlign w:val="subscript"/>
              </w:rPr>
              <w:t>1</w:t>
            </w:r>
            <w:r w:rsidRPr="00871EB6">
              <w:rPr>
                <w:sz w:val="22"/>
                <w:szCs w:val="22"/>
              </w:rPr>
              <w:t>(miltų)+m</w:t>
            </w:r>
            <w:r w:rsidRPr="00871EB6">
              <w:rPr>
                <w:sz w:val="22"/>
                <w:szCs w:val="22"/>
                <w:vertAlign w:val="subscript"/>
              </w:rPr>
              <w:t>2</w:t>
            </w:r>
            <w:r w:rsidRPr="00871EB6">
              <w:rPr>
                <w:sz w:val="22"/>
                <w:szCs w:val="22"/>
              </w:rPr>
              <w:t>(raugo)+m</w:t>
            </w:r>
            <w:r w:rsidRPr="00871EB6">
              <w:rPr>
                <w:sz w:val="22"/>
                <w:szCs w:val="22"/>
                <w:vertAlign w:val="subscript"/>
              </w:rPr>
              <w:t>3</w:t>
            </w:r>
            <w:r w:rsidRPr="00871EB6">
              <w:rPr>
                <w:sz w:val="22"/>
                <w:szCs w:val="22"/>
              </w:rPr>
              <w:t>(druskos)+m</w:t>
            </w:r>
            <w:r w:rsidRPr="00871EB6">
              <w:rPr>
                <w:sz w:val="22"/>
                <w:szCs w:val="22"/>
                <w:vertAlign w:val="subscript"/>
              </w:rPr>
              <w:t>4</w:t>
            </w:r>
            <w:r w:rsidRPr="00871EB6">
              <w:rPr>
                <w:sz w:val="22"/>
                <w:szCs w:val="22"/>
              </w:rPr>
              <w:t>(H</w:t>
            </w:r>
            <w:r w:rsidRPr="00871EB6">
              <w:rPr>
                <w:sz w:val="22"/>
                <w:szCs w:val="22"/>
                <w:vertAlign w:val="subscript"/>
              </w:rPr>
              <w:t>2</w:t>
            </w:r>
            <w:r w:rsidRPr="00871EB6">
              <w:rPr>
                <w:sz w:val="22"/>
                <w:szCs w:val="22"/>
              </w:rPr>
              <w:t>O)</w:t>
            </w:r>
          </w:p>
          <w:p w:rsidR="00FC469B" w:rsidRPr="00871EB6" w:rsidRDefault="00FC469B" w:rsidP="005A4903">
            <w:pPr>
              <w:pStyle w:val="ListParagraph2"/>
              <w:ind w:left="0"/>
              <w:jc w:val="both"/>
              <w:rPr>
                <w:sz w:val="22"/>
                <w:szCs w:val="22"/>
              </w:rPr>
            </w:pPr>
            <w:r w:rsidRPr="00871EB6">
              <w:rPr>
                <w:sz w:val="22"/>
                <w:szCs w:val="22"/>
              </w:rPr>
              <w:t>m(tešlos)=100 kg+30 kg+3 kg+85 kg=218 kg</w:t>
            </w:r>
          </w:p>
          <w:p w:rsidR="00FC469B" w:rsidRPr="00871EB6" w:rsidRDefault="00FC469B" w:rsidP="00871EB6">
            <w:pPr>
              <w:pStyle w:val="ListParagraph2"/>
              <w:numPr>
                <w:ilvl w:val="0"/>
                <w:numId w:val="11"/>
              </w:numPr>
              <w:spacing w:line="360" w:lineRule="auto"/>
              <w:jc w:val="both"/>
              <w:rPr>
                <w:sz w:val="22"/>
                <w:szCs w:val="22"/>
              </w:rPr>
            </w:pPr>
            <w:r w:rsidRPr="00871EB6">
              <w:rPr>
                <w:position w:val="-28"/>
                <w:sz w:val="22"/>
                <w:szCs w:val="22"/>
              </w:rPr>
              <w:object w:dxaOrig="3040" w:dyaOrig="660">
                <v:shape id="_x0000_i1033" type="#_x0000_t75" style="width:151.6pt;height:33.05pt" o:ole="">
                  <v:imagedata r:id="rId29" o:title=""/>
                </v:shape>
                <o:OLEObject Type="Embed" ProgID="Equation.3" ShapeID="_x0000_i1033" DrawAspect="Content" ObjectID="_1505810715" r:id="rId34"/>
              </w:object>
            </w:r>
            <w:r w:rsidRPr="00871EB6">
              <w:rPr>
                <w:sz w:val="22"/>
                <w:szCs w:val="22"/>
              </w:rPr>
              <w:t xml:space="preserve">; </w:t>
            </w:r>
            <w:r w:rsidRPr="00871EB6">
              <w:rPr>
                <w:position w:val="-28"/>
                <w:sz w:val="22"/>
                <w:szCs w:val="22"/>
              </w:rPr>
              <w:object w:dxaOrig="3680" w:dyaOrig="660">
                <v:shape id="_x0000_i1034" type="#_x0000_t75" style="width:183.8pt;height:33.05pt" o:ole="">
                  <v:imagedata r:id="rId35" o:title=""/>
                </v:shape>
                <o:OLEObject Type="Embed" ProgID="Equation.3" ShapeID="_x0000_i1034" DrawAspect="Content" ObjectID="_1505810716" r:id="rId36"/>
              </w:objec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ind w:left="0"/>
              <w:jc w:val="both"/>
              <w:rPr>
                <w:sz w:val="22"/>
                <w:szCs w:val="22"/>
              </w:rPr>
            </w:pPr>
          </w:p>
          <w:p w:rsidR="00FC469B" w:rsidRPr="00871EB6" w:rsidRDefault="00FC469B" w:rsidP="005A4903">
            <w:pPr>
              <w:pStyle w:val="ListParagraph2"/>
              <w:ind w:left="0"/>
              <w:jc w:val="both"/>
              <w:rPr>
                <w:sz w:val="22"/>
                <w:szCs w:val="22"/>
              </w:rPr>
            </w:pPr>
          </w:p>
          <w:p w:rsidR="00FC469B" w:rsidRPr="00871EB6" w:rsidRDefault="00FC469B" w:rsidP="005A4903">
            <w:pPr>
              <w:pStyle w:val="ListParagraph2"/>
              <w:ind w:left="0"/>
              <w:jc w:val="both"/>
              <w:rPr>
                <w:sz w:val="22"/>
                <w:szCs w:val="22"/>
              </w:rPr>
            </w:pPr>
          </w:p>
          <w:p w:rsidR="00FC469B" w:rsidRPr="00871EB6" w:rsidRDefault="00FC469B" w:rsidP="005A4903">
            <w:pPr>
              <w:pStyle w:val="ListParagraph2"/>
              <w:ind w:left="0"/>
              <w:jc w:val="both"/>
              <w:rPr>
                <w:sz w:val="22"/>
                <w:szCs w:val="22"/>
              </w:rPr>
            </w:pPr>
          </w:p>
          <w:p w:rsidR="00FC469B" w:rsidRPr="00871EB6" w:rsidRDefault="00FC469B" w:rsidP="005A4903">
            <w:pPr>
              <w:pStyle w:val="ListParagraph2"/>
              <w:ind w:left="0"/>
              <w:jc w:val="both"/>
              <w:rPr>
                <w:sz w:val="22"/>
                <w:szCs w:val="22"/>
              </w:rPr>
            </w:pPr>
            <w:r w:rsidRPr="00871EB6">
              <w:rPr>
                <w:sz w:val="22"/>
                <w:szCs w:val="22"/>
              </w:rPr>
              <w:t>2 taškai</w:t>
            </w:r>
          </w:p>
          <w:p w:rsidR="00FC469B" w:rsidRPr="00871EB6" w:rsidRDefault="00FC469B" w:rsidP="005A4903">
            <w:pPr>
              <w:pStyle w:val="ListParagraph2"/>
              <w:ind w:left="0"/>
              <w:jc w:val="both"/>
              <w:rPr>
                <w:sz w:val="22"/>
                <w:szCs w:val="22"/>
              </w:rPr>
            </w:pPr>
          </w:p>
        </w:tc>
      </w:tr>
      <w:tr w:rsidR="00FC469B" w:rsidTr="005A4903">
        <w:tblPrEx>
          <w:tblCellMar>
            <w:top w:w="0" w:type="dxa"/>
            <w:bottom w:w="0" w:type="dxa"/>
          </w:tblCellMar>
        </w:tblPrEx>
        <w:trPr>
          <w:trHeight w:val="294"/>
        </w:trPr>
        <w:tc>
          <w:tcPr>
            <w:tcW w:w="817"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sz w:val="22"/>
                <w:szCs w:val="22"/>
              </w:rPr>
              <w:t>2.</w:t>
            </w:r>
          </w:p>
        </w:tc>
        <w:tc>
          <w:tcPr>
            <w:tcW w:w="637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360"/>
              <w:jc w:val="both"/>
              <w:rPr>
                <w:sz w:val="22"/>
                <w:szCs w:val="22"/>
              </w:rPr>
            </w:pPr>
            <w:r w:rsidRPr="00871EB6">
              <w:rPr>
                <w:sz w:val="22"/>
                <w:szCs w:val="22"/>
              </w:rPr>
              <w:t>m(tešlos)=197,5 kg</w:t>
            </w:r>
          </w:p>
        </w:tc>
        <w:tc>
          <w:tcPr>
            <w:tcW w:w="6662" w:type="dxa"/>
            <w:gridSpan w:val="2"/>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spacing w:line="360" w:lineRule="auto"/>
              <w:ind w:left="360"/>
              <w:jc w:val="both"/>
              <w:rPr>
                <w:sz w:val="22"/>
                <w:szCs w:val="22"/>
              </w:rPr>
            </w:pPr>
            <w:r w:rsidRPr="00871EB6">
              <w:rPr>
                <w:sz w:val="22"/>
                <w:szCs w:val="22"/>
              </w:rPr>
              <w:t>m(tešlos)=218 kg</w:t>
            </w:r>
          </w:p>
        </w:tc>
        <w:tc>
          <w:tcPr>
            <w:tcW w:w="155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p>
        </w:tc>
      </w:tr>
      <w:tr w:rsidR="00FC469B" w:rsidTr="005A4903">
        <w:tblPrEx>
          <w:tblCellMar>
            <w:top w:w="0" w:type="dxa"/>
            <w:bottom w:w="0" w:type="dxa"/>
          </w:tblCellMar>
        </w:tblPrEx>
        <w:trPr>
          <w:trHeight w:val="214"/>
        </w:trPr>
        <w:tc>
          <w:tcPr>
            <w:tcW w:w="817"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p>
        </w:tc>
        <w:tc>
          <w:tcPr>
            <w:tcW w:w="3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360"/>
              <w:jc w:val="center"/>
              <w:rPr>
                <w:sz w:val="22"/>
                <w:szCs w:val="22"/>
              </w:rPr>
            </w:pPr>
            <w:r w:rsidRPr="00871EB6">
              <w:rPr>
                <w:sz w:val="22"/>
                <w:szCs w:val="22"/>
              </w:rPr>
              <w:t>1,2 kg kepalai</w:t>
            </w:r>
          </w:p>
        </w:tc>
        <w:tc>
          <w:tcPr>
            <w:tcW w:w="2558"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spacing w:line="360" w:lineRule="auto"/>
              <w:ind w:left="360"/>
              <w:jc w:val="center"/>
              <w:rPr>
                <w:sz w:val="22"/>
                <w:szCs w:val="22"/>
              </w:rPr>
            </w:pPr>
            <w:r w:rsidRPr="00871EB6">
              <w:rPr>
                <w:sz w:val="22"/>
                <w:szCs w:val="22"/>
              </w:rPr>
              <w:t>2,4 kg kepalai</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jc w:val="center"/>
              <w:rPr>
                <w:sz w:val="22"/>
                <w:szCs w:val="22"/>
              </w:rPr>
            </w:pPr>
            <w:r w:rsidRPr="00871EB6">
              <w:rPr>
                <w:sz w:val="22"/>
                <w:szCs w:val="22"/>
              </w:rPr>
              <w:t>1,2 kg kepalai</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jc w:val="center"/>
              <w:rPr>
                <w:sz w:val="22"/>
                <w:szCs w:val="22"/>
              </w:rPr>
            </w:pPr>
            <w:r w:rsidRPr="00871EB6">
              <w:rPr>
                <w:sz w:val="22"/>
                <w:szCs w:val="22"/>
              </w:rPr>
              <w:t>2,4 kg kepalai</w:t>
            </w:r>
          </w:p>
        </w:tc>
        <w:tc>
          <w:tcPr>
            <w:tcW w:w="155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p>
        </w:tc>
      </w:tr>
      <w:tr w:rsidR="00FC469B" w:rsidRPr="005F147C"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p>
        </w:tc>
        <w:tc>
          <w:tcPr>
            <w:tcW w:w="38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sz w:val="22"/>
                <w:szCs w:val="22"/>
              </w:rPr>
              <w:t>197,5 kg/1,2 kg=164 vienetai duonos kepalų</w:t>
            </w:r>
          </w:p>
        </w:tc>
        <w:tc>
          <w:tcPr>
            <w:tcW w:w="2558"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spacing w:line="360" w:lineRule="auto"/>
              <w:ind w:left="0"/>
              <w:jc w:val="both"/>
              <w:rPr>
                <w:sz w:val="22"/>
                <w:szCs w:val="22"/>
              </w:rPr>
            </w:pPr>
            <w:r w:rsidRPr="00871EB6">
              <w:rPr>
                <w:sz w:val="22"/>
                <w:szCs w:val="22"/>
              </w:rPr>
              <w:t>197,5 kg/2,4 kg=82 vi</w:t>
            </w:r>
            <w:r w:rsidRPr="00871EB6">
              <w:rPr>
                <w:sz w:val="22"/>
                <w:szCs w:val="22"/>
              </w:rPr>
              <w:t>e</w:t>
            </w:r>
            <w:r w:rsidRPr="00871EB6">
              <w:rPr>
                <w:sz w:val="22"/>
                <w:szCs w:val="22"/>
              </w:rPr>
              <w:t>netai duonos kepalų</w:t>
            </w:r>
          </w:p>
        </w:tc>
        <w:tc>
          <w:tcPr>
            <w:tcW w:w="2835"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spacing w:line="360" w:lineRule="auto"/>
              <w:ind w:left="0"/>
              <w:jc w:val="both"/>
              <w:rPr>
                <w:sz w:val="22"/>
                <w:szCs w:val="22"/>
              </w:rPr>
            </w:pPr>
            <w:r w:rsidRPr="00871EB6">
              <w:rPr>
                <w:sz w:val="22"/>
                <w:szCs w:val="22"/>
              </w:rPr>
              <w:t>218 kg/1,2 kg=181 vienetai duonos kepalų</w:t>
            </w:r>
          </w:p>
        </w:tc>
        <w:tc>
          <w:tcPr>
            <w:tcW w:w="3827" w:type="dxa"/>
            <w:tcBorders>
              <w:top w:val="single" w:sz="4" w:space="0" w:color="000000"/>
              <w:left w:val="single" w:sz="4" w:space="0" w:color="000000"/>
              <w:bottom w:val="single" w:sz="4" w:space="0" w:color="000000"/>
              <w:right w:val="single" w:sz="4" w:space="0" w:color="000000"/>
            </w:tcBorders>
            <w:shd w:val="clear" w:color="auto" w:fill="auto"/>
          </w:tcPr>
          <w:p w:rsidR="00FC469B" w:rsidRPr="00871EB6" w:rsidRDefault="00FC469B" w:rsidP="005A4903">
            <w:pPr>
              <w:pStyle w:val="ListParagraph2"/>
              <w:spacing w:line="360" w:lineRule="auto"/>
              <w:ind w:left="0"/>
              <w:jc w:val="both"/>
              <w:rPr>
                <w:sz w:val="22"/>
                <w:szCs w:val="22"/>
              </w:rPr>
            </w:pPr>
            <w:r w:rsidRPr="00871EB6">
              <w:rPr>
                <w:sz w:val="22"/>
                <w:szCs w:val="22"/>
              </w:rPr>
              <w:t>218 kg/2,4 kg=90 vienetų duonos k</w:t>
            </w:r>
            <w:r w:rsidRPr="00871EB6">
              <w:rPr>
                <w:sz w:val="22"/>
                <w:szCs w:val="22"/>
              </w:rPr>
              <w:t>e</w:t>
            </w:r>
            <w:r w:rsidRPr="00871EB6">
              <w:rPr>
                <w:sz w:val="22"/>
                <w:szCs w:val="22"/>
              </w:rPr>
              <w:t>palų</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sz w:val="22"/>
                <w:szCs w:val="22"/>
              </w:rPr>
              <w:t>1 taškas</w:t>
            </w:r>
          </w:p>
        </w:tc>
      </w:tr>
      <w:tr w:rsidR="00FC469B" w:rsidTr="005A4903">
        <w:tblPrEx>
          <w:tblCellMar>
            <w:top w:w="0" w:type="dxa"/>
            <w:bottom w:w="0" w:type="dxa"/>
          </w:tblCellMar>
        </w:tblPrEx>
        <w:trPr>
          <w:trHeight w:val="663"/>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sz w:val="22"/>
                <w:szCs w:val="22"/>
              </w:rPr>
              <w:t>3.</w:t>
            </w:r>
          </w:p>
        </w:tc>
        <w:tc>
          <w:tcPr>
            <w:tcW w:w="1304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position w:val="-28"/>
                <w:sz w:val="22"/>
                <w:szCs w:val="22"/>
              </w:rPr>
              <w:object w:dxaOrig="2580" w:dyaOrig="660">
                <v:shape id="_x0000_i1035" type="#_x0000_t75" style="width:128.75pt;height:33.05pt" o:ole="">
                  <v:imagedata r:id="rId37" o:title=""/>
                </v:shape>
                <o:OLEObject Type="Embed" ProgID="Equation.3" ShapeID="_x0000_i1035" DrawAspect="Content" ObjectID="_1505810717" r:id="rId38"/>
              </w:object>
            </w:r>
            <w:r w:rsidRPr="00871EB6">
              <w:rPr>
                <w:sz w:val="22"/>
                <w:szCs w:val="22"/>
              </w:rPr>
              <w:t xml:space="preserve">, </w:t>
            </w:r>
            <w:r w:rsidRPr="00871EB6">
              <w:rPr>
                <w:position w:val="-28"/>
                <w:sz w:val="22"/>
                <w:szCs w:val="22"/>
              </w:rPr>
              <w:object w:dxaOrig="2740" w:dyaOrig="660">
                <v:shape id="_x0000_i1036" type="#_x0000_t75" style="width:137.2pt;height:33.05pt" o:ole="">
                  <v:imagedata r:id="rId39" o:title=""/>
                </v:shape>
                <o:OLEObject Type="Embed" ProgID="Equation.3" ShapeID="_x0000_i1036" DrawAspect="Content" ObjectID="_1505810718" r:id="rId40"/>
              </w:object>
            </w:r>
            <w:r w:rsidRPr="00871EB6">
              <w:rPr>
                <w:sz w:val="22"/>
                <w:szCs w:val="22"/>
              </w:rPr>
              <w:t xml:space="preserve"> arba </w:t>
            </w:r>
            <w:r w:rsidRPr="00871EB6">
              <w:rPr>
                <w:position w:val="-28"/>
                <w:sz w:val="22"/>
                <w:szCs w:val="22"/>
              </w:rPr>
              <w:object w:dxaOrig="2780" w:dyaOrig="660">
                <v:shape id="_x0000_i1037" type="#_x0000_t75" style="width:138.9pt;height:33.05pt" o:ole="">
                  <v:imagedata r:id="rId41" o:title=""/>
                </v:shape>
                <o:OLEObject Type="Embed" ProgID="Equation.3" ShapeID="_x0000_i1037" DrawAspect="Content" ObjectID="_1505810719" r:id="rId42"/>
              </w:objec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both"/>
              <w:rPr>
                <w:sz w:val="22"/>
                <w:szCs w:val="22"/>
              </w:rPr>
            </w:pPr>
            <w:r w:rsidRPr="00871EB6">
              <w:rPr>
                <w:sz w:val="22"/>
                <w:szCs w:val="22"/>
              </w:rPr>
              <w:t>1 taškas</w:t>
            </w:r>
          </w:p>
        </w:tc>
      </w:tr>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rPr>
                <w:sz w:val="22"/>
                <w:szCs w:val="22"/>
              </w:rPr>
            </w:pPr>
            <w:r w:rsidRPr="00871EB6">
              <w:rPr>
                <w:sz w:val="22"/>
                <w:szCs w:val="22"/>
              </w:rPr>
              <w:t>4.</w:t>
            </w:r>
          </w:p>
        </w:tc>
        <w:tc>
          <w:tcPr>
            <w:tcW w:w="1304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center"/>
              <w:rPr>
                <w:sz w:val="22"/>
                <w:szCs w:val="22"/>
              </w:rPr>
            </w:pPr>
            <w:r w:rsidRPr="00871EB6">
              <w:rPr>
                <w:sz w:val="22"/>
                <w:szCs w:val="22"/>
              </w:rPr>
              <w:t>Gaminamos duonos masė sumažėja dėl kepimo metu išsiskyrusių dujų (CO</w:t>
            </w:r>
            <w:r w:rsidRPr="00871EB6">
              <w:rPr>
                <w:sz w:val="22"/>
                <w:szCs w:val="22"/>
                <w:vertAlign w:val="subscript"/>
              </w:rPr>
              <w:t>2</w:t>
            </w:r>
            <w:r w:rsidRPr="00871EB6">
              <w:rPr>
                <w:sz w:val="22"/>
                <w:szCs w:val="22"/>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center"/>
              <w:rPr>
                <w:sz w:val="22"/>
                <w:szCs w:val="22"/>
              </w:rPr>
            </w:pPr>
            <w:r w:rsidRPr="00871EB6">
              <w:rPr>
                <w:sz w:val="22"/>
                <w:szCs w:val="22"/>
              </w:rPr>
              <w:t>0,5 taško</w:t>
            </w:r>
          </w:p>
        </w:tc>
      </w:tr>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360"/>
              <w:jc w:val="center"/>
              <w:rPr>
                <w:sz w:val="22"/>
                <w:szCs w:val="22"/>
              </w:rPr>
            </w:pPr>
            <w:r w:rsidRPr="00871EB6">
              <w:rPr>
                <w:sz w:val="22"/>
                <w:szCs w:val="22"/>
              </w:rPr>
              <w:t>II.</w:t>
            </w:r>
          </w:p>
        </w:tc>
        <w:tc>
          <w:tcPr>
            <w:tcW w:w="13041"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center"/>
              <w:rPr>
                <w:sz w:val="22"/>
                <w:szCs w:val="22"/>
              </w:rPr>
            </w:pPr>
            <w:r w:rsidRPr="00871EB6">
              <w:rPr>
                <w:sz w:val="22"/>
                <w:szCs w:val="22"/>
              </w:rPr>
              <w:t>Neutralizacijos reakcija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center"/>
              <w:rPr>
                <w:sz w:val="22"/>
                <w:szCs w:val="22"/>
              </w:rPr>
            </w:pPr>
            <w:r w:rsidRPr="00871EB6">
              <w:rPr>
                <w:sz w:val="22"/>
                <w:szCs w:val="22"/>
              </w:rPr>
              <w:t>0,5 taško</w:t>
            </w:r>
          </w:p>
        </w:tc>
      </w:tr>
      <w:tr w:rsidR="00FC469B" w:rsidTr="005A4903">
        <w:tblPrEx>
          <w:tblCellMar>
            <w:top w:w="0" w:type="dxa"/>
            <w:bottom w:w="0" w:type="dxa"/>
          </w:tblCellMar>
        </w:tblPrEx>
        <w:trPr>
          <w:trHeight w:val="342"/>
        </w:trPr>
        <w:tc>
          <w:tcPr>
            <w:tcW w:w="81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360"/>
              <w:jc w:val="center"/>
              <w:rPr>
                <w:sz w:val="22"/>
                <w:szCs w:val="22"/>
              </w:rPr>
            </w:pPr>
          </w:p>
        </w:tc>
        <w:tc>
          <w:tcPr>
            <w:tcW w:w="14600"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FC469B" w:rsidRPr="00871EB6" w:rsidRDefault="00FC469B" w:rsidP="005A4903">
            <w:pPr>
              <w:pStyle w:val="ListParagraph2"/>
              <w:spacing w:line="360" w:lineRule="auto"/>
              <w:ind w:left="0"/>
              <w:jc w:val="right"/>
              <w:rPr>
                <w:sz w:val="22"/>
                <w:szCs w:val="22"/>
              </w:rPr>
            </w:pPr>
            <w:r w:rsidRPr="00871EB6">
              <w:rPr>
                <w:sz w:val="22"/>
                <w:szCs w:val="22"/>
              </w:rPr>
              <w:t>Viso: 5 taškai</w:t>
            </w:r>
          </w:p>
        </w:tc>
      </w:tr>
    </w:tbl>
    <w:p w:rsidR="00FC469B" w:rsidRDefault="00FC469B" w:rsidP="00871EB6">
      <w:pPr>
        <w:spacing w:line="360" w:lineRule="auto"/>
        <w:rPr>
          <w:b/>
          <w:iCs/>
        </w:rPr>
        <w:sectPr w:rsidR="00FC469B" w:rsidSect="00871EB6">
          <w:pgSz w:w="16838" w:h="11906" w:orient="landscape"/>
          <w:pgMar w:top="1247" w:right="720" w:bottom="567" w:left="680" w:header="567" w:footer="567" w:gutter="0"/>
          <w:cols w:space="1296"/>
          <w:docGrid w:linePitch="326"/>
        </w:sectPr>
      </w:pPr>
    </w:p>
    <w:p w:rsidR="00DF2FC3" w:rsidRDefault="00DF2FC3" w:rsidP="00871EB6">
      <w:pPr>
        <w:spacing w:line="360" w:lineRule="auto"/>
      </w:pPr>
      <w:bookmarkStart w:id="0" w:name="_GoBack"/>
      <w:bookmarkEnd w:id="0"/>
    </w:p>
    <w:sectPr w:rsidR="00DF2FC3" w:rsidSect="00871EB6">
      <w:footerReference w:type="default" r:id="rId43"/>
      <w:pgSz w:w="16838" w:h="11906" w:orient="landscape"/>
      <w:pgMar w:top="1418" w:right="720" w:bottom="680" w:left="680" w:header="567" w:footer="567"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FC9" w:rsidRDefault="00871EB6">
    <w:pPr>
      <w:pStyle w:val="Footer"/>
    </w:pPr>
    <w:r>
      <w:rPr>
        <w:noProof/>
      </w:rPr>
      <mc:AlternateContent>
        <mc:Choice Requires="wps">
          <w:drawing>
            <wp:anchor distT="4294967295" distB="4294967295" distL="114299" distR="114299" simplePos="0" relativeHeight="251659264" behindDoc="0" locked="0" layoutInCell="1" allowOverlap="1" wp14:anchorId="7FC340D0" wp14:editId="009A65A0">
              <wp:simplePos x="0" y="0"/>
              <wp:positionH relativeFrom="margin">
                <wp:align>center</wp:align>
              </wp:positionH>
              <wp:positionV relativeFrom="paragraph">
                <wp:posOffset>634</wp:posOffset>
              </wp:positionV>
              <wp:extent cx="153035" cy="175260"/>
              <wp:effectExtent l="0" t="0" r="0" b="0"/>
              <wp:wrapSquare wrapText="bothSides"/>
              <wp:docPr id="161"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75260"/>
                      </a:xfrm>
                      <a:prstGeom prst="rect">
                        <a:avLst/>
                      </a:prstGeom>
                      <a:ln>
                        <a:noFill/>
                        <a:prstDash/>
                      </a:ln>
                    </wps:spPr>
                    <wps:txbx>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7FC340D0" id="_x0000_t202" coordsize="21600,21600" o:spt="202" path="m,l,21600r21600,l21600,xe">
              <v:stroke joinstyle="miter"/>
              <v:path gradientshapeok="t" o:connecttype="rect"/>
            </v:shapetype>
            <v:shape id="Text Box 161" o:spid="_x0000_s1026" type="#_x0000_t202" style="position:absolute;margin-left:0;margin-top:.05pt;width:12.05pt;height:13.8pt;z-index:251659264;visibility:visible;mso-wrap-style:none;mso-width-percent:0;mso-height-percent:0;mso-wrap-distance-left:3.17497mm;mso-wrap-distance-top:-3e-5mm;mso-wrap-distance-right:3.17497mm;mso-wrap-distance-bottom:-3e-5mm;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" filled="f" stroked="f">
              <v:path arrowok="t"/>
              <v:textbox style="mso-fit-shape-to-text:t" inset="0,0,0,0">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txbxContent>
              </v:textbox>
              <w10:wrap type="square"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FC9" w:rsidRDefault="00871EB6">
    <w:pPr>
      <w:pStyle w:val="Footer"/>
    </w:pPr>
    <w:r>
      <w:rPr>
        <w:noProof/>
      </w:rPr>
      <mc:AlternateContent>
        <mc:Choice Requires="wps">
          <w:drawing>
            <wp:anchor distT="4294967295" distB="4294967295" distL="114299" distR="114299" simplePos="0" relativeHeight="251660288" behindDoc="0" locked="0" layoutInCell="1" allowOverlap="1" wp14:anchorId="3E395A8E" wp14:editId="3953D29A">
              <wp:simplePos x="0" y="0"/>
              <wp:positionH relativeFrom="margin">
                <wp:align>center</wp:align>
              </wp:positionH>
              <wp:positionV relativeFrom="paragraph">
                <wp:posOffset>634</wp:posOffset>
              </wp:positionV>
              <wp:extent cx="153035" cy="175260"/>
              <wp:effectExtent l="0" t="0" r="0" b="0"/>
              <wp:wrapSquare wrapText="bothSides"/>
              <wp:docPr id="160"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75260"/>
                      </a:xfrm>
                      <a:prstGeom prst="rect">
                        <a:avLst/>
                      </a:prstGeom>
                      <a:ln>
                        <a:noFill/>
                        <a:prstDash/>
                      </a:ln>
                    </wps:spPr>
                    <wps:txbx>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3E395A8E" id="_x0000_t202" coordsize="21600,21600" o:spt="202" path="m,l,21600r21600,l21600,xe">
              <v:stroke joinstyle="miter"/>
              <v:path gradientshapeok="t" o:connecttype="rect"/>
            </v:shapetype>
            <v:shape id="Text Box 160" o:spid="_x0000_s1027" type="#_x0000_t202" style="position:absolute;margin-left:0;margin-top:.05pt;width:12.05pt;height:13.8pt;z-index:251660288;visibility:visible;mso-wrap-style:none;mso-width-percent:0;mso-height-percent:0;mso-wrap-distance-left:3.17497mm;mso-wrap-distance-top:-3e-5mm;mso-wrap-distance-right:3.17497mm;mso-wrap-distance-bottom:-3e-5mm;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" filled="f" stroked="f">
              <v:path arrowok="t"/>
              <v:textbox style="mso-fit-shape-to-text:t" inset="0,0,0,0">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txbxContent>
              </v:textbox>
              <w10:wrap type="square"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FC9" w:rsidRDefault="00871EB6">
    <w:pPr>
      <w:pStyle w:val="Footer"/>
    </w:pPr>
    <w:r>
      <w:rPr>
        <w:noProof/>
      </w:rPr>
      <mc:AlternateContent>
        <mc:Choice Requires="wps">
          <w:drawing>
            <wp:anchor distT="4294967295" distB="4294967295" distL="114299" distR="114299" simplePos="0" relativeHeight="251659264" behindDoc="0" locked="0" layoutInCell="1" allowOverlap="1" wp14:anchorId="7E7249F6" wp14:editId="018C64D2">
              <wp:simplePos x="0" y="0"/>
              <wp:positionH relativeFrom="margin">
                <wp:align>center</wp:align>
              </wp:positionH>
              <wp:positionV relativeFrom="paragraph">
                <wp:posOffset>634</wp:posOffset>
              </wp:positionV>
              <wp:extent cx="229235" cy="175260"/>
              <wp:effectExtent l="0" t="0" r="0" b="0"/>
              <wp:wrapSquare wrapText="bothSides"/>
              <wp:docPr id="155"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75260"/>
                      </a:xfrm>
                      <a:prstGeom prst="rect">
                        <a:avLst/>
                      </a:prstGeom>
                      <a:ln>
                        <a:noFill/>
                        <a:prstDash/>
                      </a:ln>
                    </wps:spPr>
                    <wps:txbx>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7E7249F6" id="_x0000_t202" coordsize="21600,21600" o:spt="202" path="m,l,21600r21600,l21600,xe">
              <v:stroke joinstyle="miter"/>
              <v:path gradientshapeok="t" o:connecttype="rect"/>
            </v:shapetype>
            <v:shape id="Text Box 155" o:spid="_x0000_s1028" type="#_x0000_t202" style="position:absolute;margin-left:0;margin-top:.05pt;width:18.05pt;height:13.8pt;z-index:251659264;visibility:visible;mso-wrap-style:none;mso-width-percent:0;mso-height-percent:0;mso-wrap-distance-left:3.17497mm;mso-wrap-distance-top:-3e-5mm;mso-wrap-distance-right:3.17497mm;mso-wrap-distance-bottom:-3e-5mm;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" filled="f" stroked="f">
              <v:path arrowok="t"/>
              <v:textbox style="mso-fit-shape-to-text:t" inset="0,0,0,0">
                <w:txbxContent>
                  <w:p w:rsidR="00FD4FC9" w:rsidRDefault="00871EB6">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noProof/>
                      </w:rPr>
                      <w:t>16</w:t>
                    </w:r>
                    <w:r>
                      <w:rPr>
                        <w:rStyle w:val="PageNumber"/>
                      </w:rPr>
                      <w:fldChar w:fldCharType="end"/>
                    </w:r>
                  </w:p>
                </w:txbxContent>
              </v:textbox>
              <w10:wrap type="square" anchorx="margin"/>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21223"/>
    <w:multiLevelType w:val="hybridMultilevel"/>
    <w:tmpl w:val="0E60C7EA"/>
    <w:lvl w:ilvl="0" w:tplc="04090001">
      <w:start w:val="1"/>
      <w:numFmt w:val="bullet"/>
      <w:lvlText w:val=""/>
      <w:lvlJc w:val="left"/>
      <w:pPr>
        <w:ind w:left="2700" w:hanging="360"/>
      </w:pPr>
      <w:rPr>
        <w:rFonts w:ascii="Symbol" w:hAnsi="Symbol" w:hint="default"/>
      </w:rPr>
    </w:lvl>
    <w:lvl w:ilvl="1" w:tplc="04090003" w:tentative="1">
      <w:start w:val="1"/>
      <w:numFmt w:val="bullet"/>
      <w:lvlText w:val="o"/>
      <w:lvlJc w:val="left"/>
      <w:pPr>
        <w:ind w:left="3420" w:hanging="360"/>
      </w:pPr>
      <w:rPr>
        <w:rFonts w:ascii="Courier New" w:hAnsi="Courier New" w:cs="Courier New" w:hint="default"/>
      </w:rPr>
    </w:lvl>
    <w:lvl w:ilvl="2" w:tplc="04090005" w:tentative="1">
      <w:start w:val="1"/>
      <w:numFmt w:val="bullet"/>
      <w:lvlText w:val=""/>
      <w:lvlJc w:val="left"/>
      <w:pPr>
        <w:ind w:left="4140" w:hanging="360"/>
      </w:pPr>
      <w:rPr>
        <w:rFonts w:ascii="Wingdings" w:hAnsi="Wingdings" w:hint="default"/>
      </w:rPr>
    </w:lvl>
    <w:lvl w:ilvl="3" w:tplc="04090001" w:tentative="1">
      <w:start w:val="1"/>
      <w:numFmt w:val="bullet"/>
      <w:lvlText w:val=""/>
      <w:lvlJc w:val="left"/>
      <w:pPr>
        <w:ind w:left="4860" w:hanging="360"/>
      </w:pPr>
      <w:rPr>
        <w:rFonts w:ascii="Symbol" w:hAnsi="Symbol" w:hint="default"/>
      </w:rPr>
    </w:lvl>
    <w:lvl w:ilvl="4" w:tplc="04090003" w:tentative="1">
      <w:start w:val="1"/>
      <w:numFmt w:val="bullet"/>
      <w:lvlText w:val="o"/>
      <w:lvlJc w:val="left"/>
      <w:pPr>
        <w:ind w:left="5580" w:hanging="360"/>
      </w:pPr>
      <w:rPr>
        <w:rFonts w:ascii="Courier New" w:hAnsi="Courier New" w:cs="Courier New" w:hint="default"/>
      </w:rPr>
    </w:lvl>
    <w:lvl w:ilvl="5" w:tplc="04090005" w:tentative="1">
      <w:start w:val="1"/>
      <w:numFmt w:val="bullet"/>
      <w:lvlText w:val=""/>
      <w:lvlJc w:val="left"/>
      <w:pPr>
        <w:ind w:left="6300" w:hanging="360"/>
      </w:pPr>
      <w:rPr>
        <w:rFonts w:ascii="Wingdings" w:hAnsi="Wingdings" w:hint="default"/>
      </w:rPr>
    </w:lvl>
    <w:lvl w:ilvl="6" w:tplc="04090001" w:tentative="1">
      <w:start w:val="1"/>
      <w:numFmt w:val="bullet"/>
      <w:lvlText w:val=""/>
      <w:lvlJc w:val="left"/>
      <w:pPr>
        <w:ind w:left="7020" w:hanging="360"/>
      </w:pPr>
      <w:rPr>
        <w:rFonts w:ascii="Symbol" w:hAnsi="Symbol" w:hint="default"/>
      </w:rPr>
    </w:lvl>
    <w:lvl w:ilvl="7" w:tplc="04090003" w:tentative="1">
      <w:start w:val="1"/>
      <w:numFmt w:val="bullet"/>
      <w:lvlText w:val="o"/>
      <w:lvlJc w:val="left"/>
      <w:pPr>
        <w:ind w:left="7740" w:hanging="360"/>
      </w:pPr>
      <w:rPr>
        <w:rFonts w:ascii="Courier New" w:hAnsi="Courier New" w:cs="Courier New" w:hint="default"/>
      </w:rPr>
    </w:lvl>
    <w:lvl w:ilvl="8" w:tplc="04090005" w:tentative="1">
      <w:start w:val="1"/>
      <w:numFmt w:val="bullet"/>
      <w:lvlText w:val=""/>
      <w:lvlJc w:val="left"/>
      <w:pPr>
        <w:ind w:left="8460" w:hanging="360"/>
      </w:pPr>
      <w:rPr>
        <w:rFonts w:ascii="Wingdings" w:hAnsi="Wingdings" w:hint="default"/>
      </w:rPr>
    </w:lvl>
  </w:abstractNum>
  <w:abstractNum w:abstractNumId="1" w15:restartNumberingAfterBreak="0">
    <w:nsid w:val="17235CA4"/>
    <w:multiLevelType w:val="multilevel"/>
    <w:tmpl w:val="AA24DBA0"/>
    <w:lvl w:ilvl="0">
      <w:start w:val="1"/>
      <w:numFmt w:val="decimal"/>
      <w:lvlText w:val="%1)"/>
      <w:lvlJc w:val="left"/>
      <w:pPr>
        <w:ind w:left="792" w:hanging="360"/>
      </w:pPr>
      <w:rPr>
        <w:rFonts w:cs="Times New Roman"/>
      </w:rPr>
    </w:lvl>
    <w:lvl w:ilvl="1">
      <w:start w:val="1"/>
      <w:numFmt w:val="lowerLetter"/>
      <w:lvlText w:val="%2."/>
      <w:lvlJc w:val="left"/>
      <w:pPr>
        <w:ind w:left="1512" w:hanging="360"/>
      </w:pPr>
      <w:rPr>
        <w:rFonts w:cs="Times New Roman"/>
      </w:rPr>
    </w:lvl>
    <w:lvl w:ilvl="2">
      <w:start w:val="1"/>
      <w:numFmt w:val="lowerRoman"/>
      <w:lvlText w:val="%3."/>
      <w:lvlJc w:val="right"/>
      <w:pPr>
        <w:ind w:left="2232" w:hanging="180"/>
      </w:pPr>
      <w:rPr>
        <w:rFonts w:cs="Times New Roman"/>
      </w:rPr>
    </w:lvl>
    <w:lvl w:ilvl="3">
      <w:start w:val="1"/>
      <w:numFmt w:val="decimal"/>
      <w:lvlText w:val="%4."/>
      <w:lvlJc w:val="left"/>
      <w:pPr>
        <w:ind w:left="2952" w:hanging="360"/>
      </w:pPr>
      <w:rPr>
        <w:rFonts w:cs="Times New Roman"/>
      </w:rPr>
    </w:lvl>
    <w:lvl w:ilvl="4">
      <w:start w:val="1"/>
      <w:numFmt w:val="lowerLetter"/>
      <w:lvlText w:val="%5."/>
      <w:lvlJc w:val="left"/>
      <w:pPr>
        <w:ind w:left="3672" w:hanging="360"/>
      </w:pPr>
      <w:rPr>
        <w:rFonts w:cs="Times New Roman"/>
      </w:rPr>
    </w:lvl>
    <w:lvl w:ilvl="5">
      <w:start w:val="1"/>
      <w:numFmt w:val="lowerRoman"/>
      <w:lvlText w:val="%6."/>
      <w:lvlJc w:val="right"/>
      <w:pPr>
        <w:ind w:left="4392" w:hanging="180"/>
      </w:pPr>
      <w:rPr>
        <w:rFonts w:cs="Times New Roman"/>
      </w:rPr>
    </w:lvl>
    <w:lvl w:ilvl="6">
      <w:start w:val="1"/>
      <w:numFmt w:val="decimal"/>
      <w:lvlText w:val="%7."/>
      <w:lvlJc w:val="left"/>
      <w:pPr>
        <w:ind w:left="5112" w:hanging="360"/>
      </w:pPr>
      <w:rPr>
        <w:rFonts w:cs="Times New Roman"/>
      </w:rPr>
    </w:lvl>
    <w:lvl w:ilvl="7">
      <w:start w:val="1"/>
      <w:numFmt w:val="lowerLetter"/>
      <w:lvlText w:val="%8."/>
      <w:lvlJc w:val="left"/>
      <w:pPr>
        <w:ind w:left="5832" w:hanging="360"/>
      </w:pPr>
      <w:rPr>
        <w:rFonts w:cs="Times New Roman"/>
      </w:rPr>
    </w:lvl>
    <w:lvl w:ilvl="8">
      <w:start w:val="1"/>
      <w:numFmt w:val="lowerRoman"/>
      <w:lvlText w:val="%9."/>
      <w:lvlJc w:val="right"/>
      <w:pPr>
        <w:ind w:left="6552" w:hanging="180"/>
      </w:pPr>
      <w:rPr>
        <w:rFonts w:cs="Times New Roman"/>
      </w:rPr>
    </w:lvl>
  </w:abstractNum>
  <w:abstractNum w:abstractNumId="2" w15:restartNumberingAfterBreak="0">
    <w:nsid w:val="18A23B59"/>
    <w:multiLevelType w:val="multilevel"/>
    <w:tmpl w:val="2E2E1820"/>
    <w:lvl w:ilvl="0">
      <w:start w:val="1"/>
      <w:numFmt w:val="decimal"/>
      <w:lvlText w:val="%1."/>
      <w:lvlJc w:val="left"/>
      <w:pPr>
        <w:ind w:left="720" w:hanging="360"/>
      </w:pPr>
      <w:rPr>
        <w:rFonts w:cs="Times New Roman"/>
        <w:b/>
        <w:sz w:val="28"/>
      </w:rPr>
    </w:lvl>
    <w:lvl w:ilvl="1">
      <w:numFmt w:val="bullet"/>
      <w:lvlText w:val="-"/>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19C7294E"/>
    <w:multiLevelType w:val="multilevel"/>
    <w:tmpl w:val="7B26DF2E"/>
    <w:lvl w:ilvl="0">
      <w:start w:val="1"/>
      <w:numFmt w:val="upperLetter"/>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15:restartNumberingAfterBreak="0">
    <w:nsid w:val="1E42068B"/>
    <w:multiLevelType w:val="multilevel"/>
    <w:tmpl w:val="6688032A"/>
    <w:lvl w:ilvl="0">
      <w:start w:val="1"/>
      <w:numFmt w:val="decimal"/>
      <w:lvlText w:val="%1."/>
      <w:lvlJc w:val="left"/>
      <w:pPr>
        <w:ind w:left="1146" w:hanging="360"/>
      </w:pPr>
      <w:rPr>
        <w:rFonts w:cs="Times New Roman"/>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5" w15:restartNumberingAfterBreak="0">
    <w:nsid w:val="22350410"/>
    <w:multiLevelType w:val="multilevel"/>
    <w:tmpl w:val="F9A4BB24"/>
    <w:lvl w:ilvl="0">
      <w:start w:val="1"/>
      <w:numFmt w:val="upperLetter"/>
      <w:lvlText w:val="%1."/>
      <w:lvlJc w:val="left"/>
      <w:pPr>
        <w:ind w:left="1440" w:hanging="360"/>
      </w:pPr>
    </w:lvl>
    <w:lvl w:ilvl="1">
      <w:start w:val="1"/>
      <w:numFmt w:val="decimal"/>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15:restartNumberingAfterBreak="0">
    <w:nsid w:val="412F79E3"/>
    <w:multiLevelType w:val="hybridMultilevel"/>
    <w:tmpl w:val="BAEA1A8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15:restartNumberingAfterBreak="0">
    <w:nsid w:val="4E432E65"/>
    <w:multiLevelType w:val="multilevel"/>
    <w:tmpl w:val="22F2F6DE"/>
    <w:lvl w:ilvl="0">
      <w:start w:val="1"/>
      <w:numFmt w:val="upperLetter"/>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8" w15:restartNumberingAfterBreak="0">
    <w:nsid w:val="5454617E"/>
    <w:multiLevelType w:val="multilevel"/>
    <w:tmpl w:val="B4606D5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5583538D"/>
    <w:multiLevelType w:val="hybridMultilevel"/>
    <w:tmpl w:val="4D1244D0"/>
    <w:lvl w:ilvl="0" w:tplc="6072832E">
      <w:start w:val="1"/>
      <w:numFmt w:val="decimal"/>
      <w:lvlText w:val="%1)"/>
      <w:lvlJc w:val="left"/>
      <w:pPr>
        <w:ind w:left="610" w:hanging="360"/>
      </w:pPr>
      <w:rPr>
        <w:rFonts w:hint="default"/>
        <w:vertAlign w:val="baseline"/>
      </w:rPr>
    </w:lvl>
    <w:lvl w:ilvl="1" w:tplc="48D0BDA6">
      <w:numFmt w:val="bullet"/>
      <w:lvlText w:val=""/>
      <w:lvlJc w:val="left"/>
      <w:pPr>
        <w:ind w:left="1330" w:hanging="360"/>
      </w:pPr>
      <w:rPr>
        <w:rFonts w:ascii="Symbol" w:eastAsia="Symbol" w:hAnsi="Symbol" w:cs="Symbol" w:hint="default"/>
        <w:sz w:val="24"/>
      </w:rPr>
    </w:lvl>
    <w:lvl w:ilvl="2" w:tplc="0427001B" w:tentative="1">
      <w:start w:val="1"/>
      <w:numFmt w:val="lowerRoman"/>
      <w:lvlText w:val="%3."/>
      <w:lvlJc w:val="right"/>
      <w:pPr>
        <w:ind w:left="2050" w:hanging="180"/>
      </w:pPr>
    </w:lvl>
    <w:lvl w:ilvl="3" w:tplc="0427000F" w:tentative="1">
      <w:start w:val="1"/>
      <w:numFmt w:val="decimal"/>
      <w:lvlText w:val="%4."/>
      <w:lvlJc w:val="left"/>
      <w:pPr>
        <w:ind w:left="2770" w:hanging="360"/>
      </w:pPr>
    </w:lvl>
    <w:lvl w:ilvl="4" w:tplc="04270019" w:tentative="1">
      <w:start w:val="1"/>
      <w:numFmt w:val="lowerLetter"/>
      <w:lvlText w:val="%5."/>
      <w:lvlJc w:val="left"/>
      <w:pPr>
        <w:ind w:left="3490" w:hanging="360"/>
      </w:pPr>
    </w:lvl>
    <w:lvl w:ilvl="5" w:tplc="0427001B" w:tentative="1">
      <w:start w:val="1"/>
      <w:numFmt w:val="lowerRoman"/>
      <w:lvlText w:val="%6."/>
      <w:lvlJc w:val="right"/>
      <w:pPr>
        <w:ind w:left="4210" w:hanging="180"/>
      </w:pPr>
    </w:lvl>
    <w:lvl w:ilvl="6" w:tplc="0427000F" w:tentative="1">
      <w:start w:val="1"/>
      <w:numFmt w:val="decimal"/>
      <w:lvlText w:val="%7."/>
      <w:lvlJc w:val="left"/>
      <w:pPr>
        <w:ind w:left="4930" w:hanging="360"/>
      </w:pPr>
    </w:lvl>
    <w:lvl w:ilvl="7" w:tplc="04270019" w:tentative="1">
      <w:start w:val="1"/>
      <w:numFmt w:val="lowerLetter"/>
      <w:lvlText w:val="%8."/>
      <w:lvlJc w:val="left"/>
      <w:pPr>
        <w:ind w:left="5650" w:hanging="360"/>
      </w:pPr>
    </w:lvl>
    <w:lvl w:ilvl="8" w:tplc="0427001B" w:tentative="1">
      <w:start w:val="1"/>
      <w:numFmt w:val="lowerRoman"/>
      <w:lvlText w:val="%9."/>
      <w:lvlJc w:val="right"/>
      <w:pPr>
        <w:ind w:left="6370" w:hanging="180"/>
      </w:pPr>
    </w:lvl>
  </w:abstractNum>
  <w:abstractNum w:abstractNumId="10" w15:restartNumberingAfterBreak="0">
    <w:nsid w:val="711C0B16"/>
    <w:multiLevelType w:val="multilevel"/>
    <w:tmpl w:val="05D662CA"/>
    <w:lvl w:ilvl="0">
      <w:start w:val="1"/>
      <w:numFmt w:val="upperLetter"/>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76EE592C"/>
    <w:multiLevelType w:val="hybridMultilevel"/>
    <w:tmpl w:val="5C4A0698"/>
    <w:lvl w:ilvl="0" w:tplc="77708596">
      <w:start w:val="1"/>
      <w:numFmt w:val="decimal"/>
      <w:lvlText w:val="%1)"/>
      <w:lvlJc w:val="left"/>
      <w:pPr>
        <w:ind w:left="609" w:hanging="360"/>
      </w:pPr>
      <w:rPr>
        <w:rFonts w:hint="default"/>
        <w:vertAlign w:val="baseline"/>
      </w:rPr>
    </w:lvl>
    <w:lvl w:ilvl="1" w:tplc="04270019" w:tentative="1">
      <w:start w:val="1"/>
      <w:numFmt w:val="lowerLetter"/>
      <w:lvlText w:val="%2."/>
      <w:lvlJc w:val="left"/>
      <w:pPr>
        <w:ind w:left="1329" w:hanging="360"/>
      </w:pPr>
    </w:lvl>
    <w:lvl w:ilvl="2" w:tplc="0427001B" w:tentative="1">
      <w:start w:val="1"/>
      <w:numFmt w:val="lowerRoman"/>
      <w:lvlText w:val="%3."/>
      <w:lvlJc w:val="right"/>
      <w:pPr>
        <w:ind w:left="2049" w:hanging="180"/>
      </w:pPr>
    </w:lvl>
    <w:lvl w:ilvl="3" w:tplc="0427000F" w:tentative="1">
      <w:start w:val="1"/>
      <w:numFmt w:val="decimal"/>
      <w:lvlText w:val="%4."/>
      <w:lvlJc w:val="left"/>
      <w:pPr>
        <w:ind w:left="2769" w:hanging="360"/>
      </w:pPr>
    </w:lvl>
    <w:lvl w:ilvl="4" w:tplc="04270019" w:tentative="1">
      <w:start w:val="1"/>
      <w:numFmt w:val="lowerLetter"/>
      <w:lvlText w:val="%5."/>
      <w:lvlJc w:val="left"/>
      <w:pPr>
        <w:ind w:left="3489" w:hanging="360"/>
      </w:pPr>
    </w:lvl>
    <w:lvl w:ilvl="5" w:tplc="0427001B" w:tentative="1">
      <w:start w:val="1"/>
      <w:numFmt w:val="lowerRoman"/>
      <w:lvlText w:val="%6."/>
      <w:lvlJc w:val="right"/>
      <w:pPr>
        <w:ind w:left="4209" w:hanging="180"/>
      </w:pPr>
    </w:lvl>
    <w:lvl w:ilvl="6" w:tplc="0427000F" w:tentative="1">
      <w:start w:val="1"/>
      <w:numFmt w:val="decimal"/>
      <w:lvlText w:val="%7."/>
      <w:lvlJc w:val="left"/>
      <w:pPr>
        <w:ind w:left="4929" w:hanging="360"/>
      </w:pPr>
    </w:lvl>
    <w:lvl w:ilvl="7" w:tplc="04270019" w:tentative="1">
      <w:start w:val="1"/>
      <w:numFmt w:val="lowerLetter"/>
      <w:lvlText w:val="%8."/>
      <w:lvlJc w:val="left"/>
      <w:pPr>
        <w:ind w:left="5649" w:hanging="360"/>
      </w:pPr>
    </w:lvl>
    <w:lvl w:ilvl="8" w:tplc="0427001B" w:tentative="1">
      <w:start w:val="1"/>
      <w:numFmt w:val="lowerRoman"/>
      <w:lvlText w:val="%9."/>
      <w:lvlJc w:val="right"/>
      <w:pPr>
        <w:ind w:left="6369" w:hanging="180"/>
      </w:pPr>
    </w:lvl>
  </w:abstractNum>
  <w:abstractNum w:abstractNumId="12" w15:restartNumberingAfterBreak="0">
    <w:nsid w:val="7C4836C9"/>
    <w:multiLevelType w:val="multilevel"/>
    <w:tmpl w:val="1D9EB70C"/>
    <w:lvl w:ilvl="0">
      <w:start w:val="1"/>
      <w:numFmt w:val="upperLetter"/>
      <w:lvlText w:val="%1."/>
      <w:lvlJc w:val="left"/>
      <w:pPr>
        <w:ind w:left="720" w:hanging="360"/>
      </w:p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abstractNumId w:val="2"/>
  </w:num>
  <w:num w:numId="2">
    <w:abstractNumId w:val="12"/>
  </w:num>
  <w:num w:numId="3">
    <w:abstractNumId w:val="10"/>
  </w:num>
  <w:num w:numId="4">
    <w:abstractNumId w:val="3"/>
  </w:num>
  <w:num w:numId="5">
    <w:abstractNumId w:val="7"/>
  </w:num>
  <w:num w:numId="6">
    <w:abstractNumId w:val="5"/>
  </w:num>
  <w:num w:numId="7">
    <w:abstractNumId w:val="8"/>
  </w:num>
  <w:num w:numId="8">
    <w:abstractNumId w:val="4"/>
  </w:num>
  <w:num w:numId="9">
    <w:abstractNumId w:val="1"/>
  </w:num>
  <w:num w:numId="10">
    <w:abstractNumId w:val="9"/>
  </w:num>
  <w:num w:numId="11">
    <w:abstractNumId w:val="11"/>
  </w:num>
  <w:num w:numId="12">
    <w:abstractNumId w:val="6"/>
  </w:num>
  <w:num w:numId="13">
    <w:abstractNumId w:val="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69B"/>
    <w:rsid w:val="00871EB6"/>
    <w:rsid w:val="00DF2FC3"/>
    <w:rsid w:val="00FC46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1028"/>
    <o:shapelayout v:ext="edit">
      <o:idmap v:ext="edit" data="1"/>
    </o:shapelayout>
  </w:shapeDefaults>
  <w:decimalSymbol w:val=","/>
  <w:listSeparator w:val=";"/>
  <w15:chartTrackingRefBased/>
  <w15:docId w15:val="{DDFD009F-4B10-42EC-B187-D6E83C384F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469B"/>
    <w:pPr>
      <w:autoSpaceDN w:val="0"/>
      <w:spacing w:after="0" w:line="240" w:lineRule="auto"/>
      <w:textAlignment w:val="baseline"/>
    </w:pPr>
    <w:rPr>
      <w:rFonts w:ascii="Times New Roman" w:eastAsia="Times New Roman" w:hAnsi="Times New Roman" w:cs="Times New Roman"/>
      <w:sz w:val="24"/>
      <w:szCs w:val="24"/>
      <w:lang w:eastAsia="lt-LT"/>
    </w:rPr>
  </w:style>
  <w:style w:type="paragraph" w:styleId="Heading1">
    <w:name w:val="heading 1"/>
    <w:basedOn w:val="Normal"/>
    <w:next w:val="Normal"/>
    <w:link w:val="Heading1Char"/>
    <w:qFormat/>
    <w:rsid w:val="00FC469B"/>
    <w:pPr>
      <w:keepNext/>
      <w:jc w:val="center"/>
      <w:outlineLvl w:val="0"/>
    </w:pPr>
    <w:rPr>
      <w:b/>
      <w:szCs w:val="20"/>
      <w:u w:val="single"/>
      <w:lang w:eastAsia="en-US"/>
    </w:rPr>
  </w:style>
  <w:style w:type="paragraph" w:styleId="Heading2">
    <w:name w:val="heading 2"/>
    <w:basedOn w:val="Normal"/>
    <w:next w:val="Normal"/>
    <w:link w:val="Heading2Char"/>
    <w:qFormat/>
    <w:rsid w:val="00FC469B"/>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469B"/>
    <w:rPr>
      <w:rFonts w:ascii="Times New Roman" w:eastAsia="Times New Roman" w:hAnsi="Times New Roman" w:cs="Times New Roman"/>
      <w:b/>
      <w:sz w:val="24"/>
      <w:szCs w:val="20"/>
      <w:u w:val="single"/>
    </w:rPr>
  </w:style>
  <w:style w:type="character" w:customStyle="1" w:styleId="Heading2Char">
    <w:name w:val="Heading 2 Char"/>
    <w:basedOn w:val="DefaultParagraphFont"/>
    <w:link w:val="Heading2"/>
    <w:rsid w:val="00FC469B"/>
    <w:rPr>
      <w:rFonts w:ascii="Cambria" w:eastAsia="Times New Roman" w:hAnsi="Cambria" w:cs="Times New Roman"/>
      <w:b/>
      <w:bCs/>
      <w:i/>
      <w:iCs/>
      <w:sz w:val="28"/>
      <w:szCs w:val="28"/>
      <w:lang w:eastAsia="lt-LT"/>
    </w:rPr>
  </w:style>
  <w:style w:type="paragraph" w:styleId="BodyTextIndent2">
    <w:name w:val="Body Text Indent 2"/>
    <w:basedOn w:val="Normal"/>
    <w:link w:val="BodyTextIndent2Char"/>
    <w:rsid w:val="00FC469B"/>
    <w:pPr>
      <w:spacing w:after="120" w:line="480" w:lineRule="auto"/>
      <w:ind w:left="360"/>
    </w:pPr>
  </w:style>
  <w:style w:type="character" w:customStyle="1" w:styleId="BodyTextIndent2Char">
    <w:name w:val="Body Text Indent 2 Char"/>
    <w:basedOn w:val="DefaultParagraphFont"/>
    <w:link w:val="BodyTextIndent2"/>
    <w:rsid w:val="00FC469B"/>
    <w:rPr>
      <w:rFonts w:ascii="Times New Roman" w:eastAsia="Times New Roman" w:hAnsi="Times New Roman" w:cs="Times New Roman"/>
      <w:sz w:val="24"/>
      <w:szCs w:val="24"/>
      <w:lang w:eastAsia="lt-LT"/>
    </w:rPr>
  </w:style>
  <w:style w:type="paragraph" w:styleId="NormalWeb">
    <w:name w:val="Normal (Web)"/>
    <w:basedOn w:val="Normal"/>
    <w:uiPriority w:val="99"/>
    <w:rsid w:val="00FC469B"/>
    <w:pPr>
      <w:spacing w:before="100" w:after="100"/>
    </w:pPr>
  </w:style>
  <w:style w:type="character" w:customStyle="1" w:styleId="spipdocument197spipdocumentsspipdocumentscenter">
    <w:name w:val="spip_document_197 spip_documents spip_documents_center"/>
    <w:rsid w:val="00FC469B"/>
  </w:style>
  <w:style w:type="paragraph" w:styleId="BodyTextIndent">
    <w:name w:val="Body Text Indent"/>
    <w:basedOn w:val="Normal"/>
    <w:link w:val="BodyTextIndentChar"/>
    <w:rsid w:val="00FC469B"/>
    <w:pPr>
      <w:spacing w:after="120"/>
      <w:ind w:left="360"/>
    </w:pPr>
  </w:style>
  <w:style w:type="character" w:customStyle="1" w:styleId="BodyTextIndentChar">
    <w:name w:val="Body Text Indent Char"/>
    <w:basedOn w:val="DefaultParagraphFont"/>
    <w:link w:val="BodyTextIndent"/>
    <w:rsid w:val="00FC469B"/>
    <w:rPr>
      <w:rFonts w:ascii="Times New Roman" w:eastAsia="Times New Roman" w:hAnsi="Times New Roman" w:cs="Times New Roman"/>
      <w:sz w:val="24"/>
      <w:szCs w:val="24"/>
      <w:lang w:eastAsia="lt-LT"/>
    </w:rPr>
  </w:style>
  <w:style w:type="paragraph" w:styleId="Header">
    <w:name w:val="header"/>
    <w:basedOn w:val="Normal"/>
    <w:link w:val="HeaderChar"/>
    <w:rsid w:val="00FC469B"/>
    <w:pPr>
      <w:tabs>
        <w:tab w:val="center" w:pos="4320"/>
        <w:tab w:val="right" w:pos="8640"/>
      </w:tabs>
    </w:pPr>
    <w:rPr>
      <w:szCs w:val="20"/>
      <w:lang w:val="en-US" w:eastAsia="en-US"/>
    </w:rPr>
  </w:style>
  <w:style w:type="character" w:customStyle="1" w:styleId="HeaderChar">
    <w:name w:val="Header Char"/>
    <w:basedOn w:val="DefaultParagraphFont"/>
    <w:link w:val="Header"/>
    <w:rsid w:val="00FC469B"/>
    <w:rPr>
      <w:rFonts w:ascii="Times New Roman" w:eastAsia="Times New Roman" w:hAnsi="Times New Roman" w:cs="Times New Roman"/>
      <w:sz w:val="24"/>
      <w:szCs w:val="20"/>
      <w:lang w:val="en-US"/>
    </w:rPr>
  </w:style>
  <w:style w:type="paragraph" w:styleId="BodyText">
    <w:name w:val="Body Text"/>
    <w:basedOn w:val="Normal"/>
    <w:link w:val="BodyTextChar"/>
    <w:rsid w:val="00FC469B"/>
    <w:pPr>
      <w:spacing w:after="120"/>
    </w:pPr>
  </w:style>
  <w:style w:type="character" w:customStyle="1" w:styleId="BodyTextChar">
    <w:name w:val="Body Text Char"/>
    <w:basedOn w:val="DefaultParagraphFont"/>
    <w:link w:val="BodyText"/>
    <w:rsid w:val="00FC469B"/>
    <w:rPr>
      <w:rFonts w:ascii="Times New Roman" w:eastAsia="Times New Roman" w:hAnsi="Times New Roman" w:cs="Times New Roman"/>
      <w:sz w:val="24"/>
      <w:szCs w:val="24"/>
      <w:lang w:eastAsia="lt-LT"/>
    </w:rPr>
  </w:style>
  <w:style w:type="paragraph" w:styleId="BodyText2">
    <w:name w:val="Body Text 2"/>
    <w:basedOn w:val="Normal"/>
    <w:link w:val="BodyText2Char"/>
    <w:rsid w:val="00FC469B"/>
    <w:pPr>
      <w:spacing w:after="120" w:line="480" w:lineRule="auto"/>
    </w:pPr>
  </w:style>
  <w:style w:type="character" w:customStyle="1" w:styleId="BodyText2Char">
    <w:name w:val="Body Text 2 Char"/>
    <w:basedOn w:val="DefaultParagraphFont"/>
    <w:link w:val="BodyText2"/>
    <w:rsid w:val="00FC469B"/>
    <w:rPr>
      <w:rFonts w:ascii="Times New Roman" w:eastAsia="Times New Roman" w:hAnsi="Times New Roman" w:cs="Times New Roman"/>
      <w:sz w:val="24"/>
      <w:szCs w:val="24"/>
      <w:lang w:eastAsia="lt-LT"/>
    </w:rPr>
  </w:style>
  <w:style w:type="character" w:customStyle="1" w:styleId="a">
    <w:name w:val="a"/>
    <w:rsid w:val="00FC469B"/>
  </w:style>
  <w:style w:type="paragraph" w:styleId="Caption">
    <w:name w:val="caption"/>
    <w:basedOn w:val="Normal"/>
    <w:next w:val="Normal"/>
    <w:qFormat/>
    <w:rsid w:val="00FC469B"/>
    <w:pPr>
      <w:jc w:val="both"/>
    </w:pPr>
    <w:rPr>
      <w:b/>
      <w:bCs/>
      <w:color w:val="231F20"/>
      <w:sz w:val="22"/>
      <w:szCs w:val="22"/>
      <w:lang w:eastAsia="ru-RU"/>
    </w:rPr>
  </w:style>
  <w:style w:type="paragraph" w:customStyle="1" w:styleId="ListParagraph1">
    <w:name w:val="List Paragraph1"/>
    <w:basedOn w:val="Normal"/>
    <w:rsid w:val="00FC469B"/>
    <w:pPr>
      <w:spacing w:after="200" w:line="276" w:lineRule="auto"/>
      <w:ind w:left="720"/>
    </w:pPr>
    <w:rPr>
      <w:rFonts w:ascii="Calibri" w:hAnsi="Calibri"/>
      <w:sz w:val="22"/>
      <w:szCs w:val="22"/>
      <w:lang w:eastAsia="en-US"/>
    </w:rPr>
  </w:style>
  <w:style w:type="paragraph" w:customStyle="1" w:styleId="ListParagraph2">
    <w:name w:val="List Paragraph2"/>
    <w:basedOn w:val="Normal"/>
    <w:rsid w:val="00FC469B"/>
    <w:pPr>
      <w:ind w:left="720"/>
    </w:pPr>
  </w:style>
  <w:style w:type="paragraph" w:styleId="Footer">
    <w:name w:val="footer"/>
    <w:basedOn w:val="Normal"/>
    <w:link w:val="FooterChar"/>
    <w:rsid w:val="00FC469B"/>
    <w:pPr>
      <w:tabs>
        <w:tab w:val="center" w:pos="4320"/>
        <w:tab w:val="right" w:pos="8640"/>
      </w:tabs>
    </w:pPr>
  </w:style>
  <w:style w:type="character" w:customStyle="1" w:styleId="FooterChar">
    <w:name w:val="Footer Char"/>
    <w:basedOn w:val="DefaultParagraphFont"/>
    <w:link w:val="Footer"/>
    <w:rsid w:val="00FC469B"/>
    <w:rPr>
      <w:rFonts w:ascii="Times New Roman" w:eastAsia="Times New Roman" w:hAnsi="Times New Roman" w:cs="Times New Roman"/>
      <w:sz w:val="24"/>
      <w:szCs w:val="24"/>
      <w:lang w:eastAsia="lt-LT"/>
    </w:rPr>
  </w:style>
  <w:style w:type="character" w:styleId="PageNumber">
    <w:name w:val="page number"/>
    <w:rsid w:val="00FC469B"/>
    <w:rPr>
      <w:rFonts w:cs="Times New Roman"/>
    </w:rPr>
  </w:style>
  <w:style w:type="paragraph" w:styleId="Title">
    <w:name w:val="Title"/>
    <w:basedOn w:val="Normal"/>
    <w:link w:val="TitleChar"/>
    <w:qFormat/>
    <w:rsid w:val="00FC469B"/>
    <w:pPr>
      <w:jc w:val="center"/>
    </w:pPr>
    <w:rPr>
      <w:rFonts w:ascii="Cambria" w:hAnsi="Cambria"/>
      <w:b/>
      <w:bCs/>
      <w:kern w:val="3"/>
      <w:sz w:val="32"/>
      <w:szCs w:val="32"/>
    </w:rPr>
  </w:style>
  <w:style w:type="character" w:customStyle="1" w:styleId="TitleChar">
    <w:name w:val="Title Char"/>
    <w:basedOn w:val="DefaultParagraphFont"/>
    <w:link w:val="Title"/>
    <w:rsid w:val="00FC469B"/>
    <w:rPr>
      <w:rFonts w:ascii="Cambria" w:eastAsia="Times New Roman" w:hAnsi="Cambria" w:cs="Times New Roman"/>
      <w:b/>
      <w:bCs/>
      <w:kern w:val="3"/>
      <w:sz w:val="32"/>
      <w:szCs w:val="32"/>
      <w:lang w:eastAsia="lt-LT"/>
    </w:rPr>
  </w:style>
  <w:style w:type="paragraph" w:customStyle="1" w:styleId="NoSpacing1">
    <w:name w:val="No Spacing1"/>
    <w:rsid w:val="00FC469B"/>
    <w:pPr>
      <w:autoSpaceDN w:val="0"/>
      <w:spacing w:after="0" w:line="240" w:lineRule="auto"/>
      <w:textAlignment w:val="baseline"/>
    </w:pPr>
    <w:rPr>
      <w:rFonts w:ascii="Times New Roman" w:eastAsia="Times New Roman" w:hAnsi="Times New Roman" w:cs="Times New Roman"/>
      <w:sz w:val="24"/>
      <w:szCs w:val="24"/>
      <w:lang w:eastAsia="lt-LT"/>
    </w:rPr>
  </w:style>
  <w:style w:type="character" w:customStyle="1" w:styleId="CommentReference1">
    <w:name w:val="Comment Reference1"/>
    <w:rsid w:val="00FC469B"/>
    <w:rPr>
      <w:rFonts w:cs="Times New Roman"/>
      <w:sz w:val="16"/>
    </w:rPr>
  </w:style>
  <w:style w:type="paragraph" w:customStyle="1" w:styleId="CommentText1">
    <w:name w:val="Comment Text1"/>
    <w:basedOn w:val="Normal"/>
    <w:rsid w:val="00FC469B"/>
    <w:rPr>
      <w:sz w:val="20"/>
      <w:szCs w:val="20"/>
    </w:rPr>
  </w:style>
  <w:style w:type="character" w:customStyle="1" w:styleId="CommentTextChar">
    <w:name w:val="Comment Text Char"/>
    <w:rsid w:val="00FC469B"/>
    <w:rPr>
      <w:rFonts w:eastAsia="Times New Roman" w:cs="Times New Roman"/>
    </w:rPr>
  </w:style>
  <w:style w:type="paragraph" w:customStyle="1" w:styleId="CommentSubject1">
    <w:name w:val="Comment Subject1"/>
    <w:basedOn w:val="CommentText1"/>
    <w:next w:val="CommentText1"/>
    <w:rsid w:val="00FC469B"/>
    <w:rPr>
      <w:b/>
    </w:rPr>
  </w:style>
  <w:style w:type="character" w:customStyle="1" w:styleId="CommentSubjectChar">
    <w:name w:val="Comment Subject Char"/>
    <w:rsid w:val="00FC469B"/>
    <w:rPr>
      <w:rFonts w:eastAsia="Times New Roman" w:cs="Times New Roman"/>
      <w:b/>
    </w:rPr>
  </w:style>
  <w:style w:type="paragraph" w:styleId="BalloonText">
    <w:name w:val="Balloon Text"/>
    <w:basedOn w:val="Normal"/>
    <w:link w:val="BalloonTextChar"/>
    <w:rsid w:val="00FC469B"/>
    <w:rPr>
      <w:rFonts w:ascii="Tahoma" w:hAnsi="Tahoma"/>
      <w:sz w:val="16"/>
      <w:szCs w:val="20"/>
    </w:rPr>
  </w:style>
  <w:style w:type="character" w:customStyle="1" w:styleId="BalloonTextChar">
    <w:name w:val="Balloon Text Char"/>
    <w:basedOn w:val="DefaultParagraphFont"/>
    <w:link w:val="BalloonText"/>
    <w:rsid w:val="00FC469B"/>
    <w:rPr>
      <w:rFonts w:ascii="Tahoma" w:eastAsia="Times New Roman" w:hAnsi="Tahoma" w:cs="Times New Roman"/>
      <w:sz w:val="16"/>
      <w:szCs w:val="20"/>
      <w:lang w:eastAsia="lt-LT"/>
    </w:rPr>
  </w:style>
  <w:style w:type="character" w:customStyle="1" w:styleId="apple-style-span">
    <w:name w:val="apple-style-span"/>
    <w:rsid w:val="00FC469B"/>
  </w:style>
  <w:style w:type="character" w:customStyle="1" w:styleId="apple-converted-space">
    <w:name w:val="apple-converted-space"/>
    <w:rsid w:val="00FC469B"/>
  </w:style>
  <w:style w:type="paragraph" w:customStyle="1" w:styleId="Stilius">
    <w:name w:val="Stilius"/>
    <w:basedOn w:val="Normal"/>
    <w:rsid w:val="00FC469B"/>
    <w:pPr>
      <w:widowControl w:val="0"/>
      <w:spacing w:after="160" w:line="240" w:lineRule="exact"/>
      <w:jc w:val="both"/>
    </w:pPr>
    <w:rPr>
      <w:rFonts w:ascii="Tahoma" w:hAnsi="Tahoma"/>
      <w:sz w:val="20"/>
      <w:szCs w:val="20"/>
      <w:lang w:eastAsia="en-US"/>
    </w:rPr>
  </w:style>
  <w:style w:type="character" w:styleId="Hyperlink">
    <w:name w:val="Hyperlink"/>
    <w:uiPriority w:val="99"/>
    <w:rsid w:val="00FC469B"/>
    <w:rPr>
      <w:rFonts w:cs="Times New Roman"/>
      <w:color w:val="0000FF"/>
      <w:u w:val="single"/>
    </w:rPr>
  </w:style>
  <w:style w:type="character" w:styleId="FollowedHyperlink">
    <w:name w:val="FollowedHyperlink"/>
    <w:rsid w:val="00FC469B"/>
    <w:rPr>
      <w:rFonts w:cs="Times New Roman"/>
      <w:color w:val="800080"/>
      <w:u w:val="single"/>
    </w:rPr>
  </w:style>
  <w:style w:type="paragraph" w:customStyle="1" w:styleId="DiagramaDiagrama1CharCharDiagramaDiagramaCharChar">
    <w:name w:val="Diagrama Diagrama1 Char Char Diagrama Diagrama Char Char"/>
    <w:basedOn w:val="Normal"/>
    <w:rsid w:val="00FC469B"/>
    <w:pPr>
      <w:widowControl w:val="0"/>
      <w:spacing w:after="160" w:line="240" w:lineRule="exact"/>
      <w:jc w:val="both"/>
    </w:pPr>
    <w:rPr>
      <w:rFonts w:ascii="Tahoma" w:hAnsi="Tahoma"/>
      <w:sz w:val="20"/>
      <w:szCs w:val="20"/>
      <w:lang w:eastAsia="en-US"/>
    </w:rPr>
  </w:style>
  <w:style w:type="paragraph" w:customStyle="1" w:styleId="Sraopastraipa">
    <w:name w:val="Sąrašo pastraipa"/>
    <w:basedOn w:val="Normal"/>
    <w:qFormat/>
    <w:rsid w:val="00FC469B"/>
    <w:pPr>
      <w:suppressAutoHyphens/>
      <w:ind w:left="720"/>
    </w:pPr>
  </w:style>
  <w:style w:type="character" w:customStyle="1" w:styleId="hps">
    <w:name w:val="hps"/>
    <w:rsid w:val="00FC469B"/>
    <w:rPr>
      <w:rFonts w:ascii="Times New Roman" w:hAnsi="Times New Roman"/>
    </w:rPr>
  </w:style>
  <w:style w:type="character" w:customStyle="1" w:styleId="st1">
    <w:name w:val="st1"/>
    <w:rsid w:val="00FC469B"/>
  </w:style>
  <w:style w:type="paragraph" w:styleId="EndnoteText">
    <w:name w:val="endnote text"/>
    <w:basedOn w:val="Normal"/>
    <w:link w:val="EndnoteTextChar"/>
    <w:rsid w:val="00FC469B"/>
    <w:rPr>
      <w:sz w:val="20"/>
      <w:szCs w:val="20"/>
    </w:rPr>
  </w:style>
  <w:style w:type="character" w:customStyle="1" w:styleId="EndnoteTextChar">
    <w:name w:val="Endnote Text Char"/>
    <w:basedOn w:val="DefaultParagraphFont"/>
    <w:link w:val="EndnoteText"/>
    <w:rsid w:val="00FC469B"/>
    <w:rPr>
      <w:rFonts w:ascii="Times New Roman" w:eastAsia="Times New Roman" w:hAnsi="Times New Roman" w:cs="Times New Roman"/>
      <w:sz w:val="20"/>
      <w:szCs w:val="20"/>
      <w:lang w:eastAsia="lt-LT"/>
    </w:rPr>
  </w:style>
  <w:style w:type="character" w:styleId="EndnoteReference">
    <w:name w:val="endnote reference"/>
    <w:rsid w:val="00FC469B"/>
    <w:rPr>
      <w:position w:val="0"/>
      <w:vertAlign w:val="superscript"/>
    </w:rPr>
  </w:style>
  <w:style w:type="paragraph" w:customStyle="1" w:styleId="DiagramaDiagrama1CharCharDiagramaDiagramaCharChar1">
    <w:name w:val="Diagrama Diagrama1 Char Char Diagrama Diagrama Char Char1"/>
    <w:basedOn w:val="Normal"/>
    <w:rsid w:val="00FC469B"/>
    <w:pPr>
      <w:widowControl w:val="0"/>
      <w:spacing w:after="160" w:line="240" w:lineRule="exact"/>
      <w:jc w:val="both"/>
    </w:pPr>
    <w:rPr>
      <w:rFonts w:ascii="Tahoma" w:hAnsi="Tahoma"/>
      <w:sz w:val="20"/>
      <w:szCs w:val="20"/>
      <w:lang w:eastAsia="en-US"/>
    </w:rPr>
  </w:style>
  <w:style w:type="paragraph" w:customStyle="1" w:styleId="DiagramaDiagrama1CharCharDiagramaDiagramaCharCharCharChar">
    <w:name w:val="Diagrama Diagrama1 Char Char Diagrama Diagrama Char Char Char Char"/>
    <w:basedOn w:val="Normal"/>
    <w:rsid w:val="00FC469B"/>
    <w:pPr>
      <w:widowControl w:val="0"/>
      <w:spacing w:after="160" w:line="240" w:lineRule="exact"/>
      <w:jc w:val="both"/>
    </w:pPr>
    <w:rPr>
      <w:rFonts w:ascii="Tahoma" w:hAnsi="Tahoma"/>
      <w:sz w:val="20"/>
      <w:szCs w:val="20"/>
      <w:lang w:eastAsia="en-US"/>
    </w:rPr>
  </w:style>
  <w:style w:type="character" w:customStyle="1" w:styleId="CommentTextChar1">
    <w:name w:val="Comment Text Char1"/>
    <w:basedOn w:val="DefaultParagraphFont"/>
    <w:link w:val="CommentText"/>
    <w:uiPriority w:val="99"/>
    <w:semiHidden/>
    <w:rsid w:val="00FC469B"/>
    <w:rPr>
      <w:rFonts w:ascii="Times New Roman" w:eastAsia="Times New Roman" w:hAnsi="Times New Roman" w:cs="Times New Roman"/>
      <w:sz w:val="20"/>
      <w:szCs w:val="20"/>
      <w:lang w:eastAsia="lt-LT"/>
    </w:rPr>
  </w:style>
  <w:style w:type="paragraph" w:styleId="CommentText">
    <w:name w:val="annotation text"/>
    <w:basedOn w:val="Normal"/>
    <w:link w:val="CommentTextChar1"/>
    <w:uiPriority w:val="99"/>
    <w:semiHidden/>
    <w:unhideWhenUsed/>
    <w:rsid w:val="00FC469B"/>
    <w:rPr>
      <w:sz w:val="20"/>
      <w:szCs w:val="20"/>
    </w:rPr>
  </w:style>
  <w:style w:type="character" w:customStyle="1" w:styleId="CommentTextChar2">
    <w:name w:val="Comment Text Char2"/>
    <w:basedOn w:val="DefaultParagraphFont"/>
    <w:uiPriority w:val="99"/>
    <w:semiHidden/>
    <w:rsid w:val="00FC469B"/>
    <w:rPr>
      <w:rFonts w:ascii="Times New Roman" w:eastAsia="Times New Roman" w:hAnsi="Times New Roman" w:cs="Times New Roman"/>
      <w:sz w:val="20"/>
      <w:szCs w:val="20"/>
      <w:lang w:eastAsia="lt-LT"/>
    </w:rPr>
  </w:style>
  <w:style w:type="character" w:customStyle="1" w:styleId="CommentSubjectChar1">
    <w:name w:val="Comment Subject Char1"/>
    <w:basedOn w:val="CommentTextChar1"/>
    <w:link w:val="CommentSubject"/>
    <w:uiPriority w:val="99"/>
    <w:semiHidden/>
    <w:rsid w:val="00FC469B"/>
    <w:rPr>
      <w:rFonts w:ascii="Times New Roman" w:eastAsia="Times New Roman" w:hAnsi="Times New Roman" w:cs="Times New Roman"/>
      <w:b/>
      <w:bCs/>
      <w:sz w:val="20"/>
      <w:szCs w:val="20"/>
      <w:lang w:eastAsia="lt-LT"/>
    </w:rPr>
  </w:style>
  <w:style w:type="paragraph" w:styleId="CommentSubject">
    <w:name w:val="annotation subject"/>
    <w:basedOn w:val="CommentText"/>
    <w:next w:val="CommentText"/>
    <w:link w:val="CommentSubjectChar1"/>
    <w:uiPriority w:val="99"/>
    <w:semiHidden/>
    <w:unhideWhenUsed/>
    <w:rsid w:val="00FC469B"/>
    <w:rPr>
      <w:b/>
      <w:bCs/>
    </w:rPr>
  </w:style>
  <w:style w:type="character" w:customStyle="1" w:styleId="CommentSubjectChar2">
    <w:name w:val="Comment Subject Char2"/>
    <w:basedOn w:val="CommentTextChar2"/>
    <w:uiPriority w:val="99"/>
    <w:semiHidden/>
    <w:rsid w:val="00FC469B"/>
    <w:rPr>
      <w:rFonts w:ascii="Times New Roman" w:eastAsia="Times New Roman" w:hAnsi="Times New Roman" w:cs="Times New Roman"/>
      <w:b/>
      <w:bCs/>
      <w:sz w:val="20"/>
      <w:szCs w:val="20"/>
      <w:lang w:eastAsia="lt-LT"/>
    </w:rPr>
  </w:style>
  <w:style w:type="character" w:styleId="Emphasis">
    <w:name w:val="Emphasis"/>
    <w:uiPriority w:val="20"/>
    <w:qFormat/>
    <w:rsid w:val="00FC469B"/>
    <w:rPr>
      <w:i/>
      <w:iCs/>
    </w:rPr>
  </w:style>
  <w:style w:type="character" w:styleId="Strong">
    <w:name w:val="Strong"/>
    <w:uiPriority w:val="22"/>
    <w:qFormat/>
    <w:rsid w:val="00FC469B"/>
    <w:rPr>
      <w:b/>
      <w:bCs/>
    </w:rPr>
  </w:style>
  <w:style w:type="paragraph" w:styleId="TOC2">
    <w:name w:val="toc 2"/>
    <w:basedOn w:val="Normal"/>
    <w:next w:val="Normal"/>
    <w:autoRedefine/>
    <w:uiPriority w:val="39"/>
    <w:unhideWhenUsed/>
    <w:rsid w:val="00FC469B"/>
    <w:pPr>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lt.wikipedia.org/wiki/Galai" TargetMode="External"/><Relationship Id="rId18" Type="http://schemas.openxmlformats.org/officeDocument/2006/relationships/footer" Target="footer2.xml"/><Relationship Id="rId26" Type="http://schemas.openxmlformats.org/officeDocument/2006/relationships/oleObject" Target="embeddings/oleObject6.bin"/><Relationship Id="rId39" Type="http://schemas.openxmlformats.org/officeDocument/2006/relationships/image" Target="media/image15.wmf"/><Relationship Id="rId3" Type="http://schemas.openxmlformats.org/officeDocument/2006/relationships/settings" Target="settings.xml"/><Relationship Id="rId21" Type="http://schemas.openxmlformats.org/officeDocument/2006/relationships/image" Target="media/image7.wmf"/><Relationship Id="rId34" Type="http://schemas.openxmlformats.org/officeDocument/2006/relationships/oleObject" Target="embeddings/oleObject11.bin"/><Relationship Id="rId42" Type="http://schemas.openxmlformats.org/officeDocument/2006/relationships/oleObject" Target="embeddings/oleObject15.bin"/><Relationship Id="rId7" Type="http://schemas.openxmlformats.org/officeDocument/2006/relationships/image" Target="media/image3.jpeg"/><Relationship Id="rId12" Type="http://schemas.openxmlformats.org/officeDocument/2006/relationships/hyperlink" Target="http://lt.wikipedia.org/wiki/Germanai" TargetMode="External"/><Relationship Id="rId17" Type="http://schemas.openxmlformats.org/officeDocument/2006/relationships/oleObject" Target="embeddings/oleObject2.bin"/><Relationship Id="rId25" Type="http://schemas.openxmlformats.org/officeDocument/2006/relationships/image" Target="media/image9.wmf"/><Relationship Id="rId33" Type="http://schemas.openxmlformats.org/officeDocument/2006/relationships/oleObject" Target="embeddings/oleObject10.bin"/><Relationship Id="rId38" Type="http://schemas.openxmlformats.org/officeDocument/2006/relationships/oleObject" Target="embeddings/oleObject13.bin"/><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oleObject" Target="embeddings/oleObject3.bin"/><Relationship Id="rId29" Type="http://schemas.openxmlformats.org/officeDocument/2006/relationships/image" Target="media/image11.wmf"/><Relationship Id="rId41" Type="http://schemas.openxmlformats.org/officeDocument/2006/relationships/image" Target="media/image16.wmf"/><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lt.wikipedia.org/wiki/Babilonas" TargetMode="External"/><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14.wmf"/><Relationship Id="rId40" Type="http://schemas.openxmlformats.org/officeDocument/2006/relationships/oleObject" Target="embeddings/oleObject14.bin"/><Relationship Id="rId45"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oleObject" Target="embeddings/oleObject1.bin"/><Relationship Id="rId23" Type="http://schemas.openxmlformats.org/officeDocument/2006/relationships/image" Target="media/image8.wmf"/><Relationship Id="rId28" Type="http://schemas.openxmlformats.org/officeDocument/2006/relationships/oleObject" Target="embeddings/oleObject7.bin"/><Relationship Id="rId36" Type="http://schemas.openxmlformats.org/officeDocument/2006/relationships/oleObject" Target="embeddings/oleObject12.bin"/><Relationship Id="rId10" Type="http://schemas.openxmlformats.org/officeDocument/2006/relationships/hyperlink" Target="http://lt.wikipedia.org/wiki/&#352;umerai" TargetMode="External"/><Relationship Id="rId19" Type="http://schemas.openxmlformats.org/officeDocument/2006/relationships/image" Target="media/image6.wmf"/><Relationship Id="rId31" Type="http://schemas.openxmlformats.org/officeDocument/2006/relationships/image" Target="media/image12.wmf"/><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lt.wikipedia.org/w/index.php?title=Higiena&amp;action=edit&amp;redlink=1" TargetMode="External"/><Relationship Id="rId14" Type="http://schemas.openxmlformats.org/officeDocument/2006/relationships/image" Target="media/image4.wmf"/><Relationship Id="rId22" Type="http://schemas.openxmlformats.org/officeDocument/2006/relationships/oleObject" Target="embeddings/oleObject4.bin"/><Relationship Id="rId27" Type="http://schemas.openxmlformats.org/officeDocument/2006/relationships/image" Target="media/image10.wmf"/><Relationship Id="rId30" Type="http://schemas.openxmlformats.org/officeDocument/2006/relationships/oleObject" Target="embeddings/oleObject8.bin"/><Relationship Id="rId35" Type="http://schemas.openxmlformats.org/officeDocument/2006/relationships/image" Target="media/image13.wmf"/><Relationship Id="rId43"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17</Pages>
  <Words>12051</Words>
  <Characters>6870</Characters>
  <Application>Microsoft Office Word</Application>
  <DocSecurity>0</DocSecurity>
  <Lines>57</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Aušra Gutauskaitė</dc:creator>
  <cp:keywords/>
  <dc:description/>
  <cp:lastModifiedBy>Aušra Gutauskaitė</cp:lastModifiedBy>
  <cp:revision>1</cp:revision>
  <dcterms:created xsi:type="dcterms:W3CDTF">2015-10-08T08:47:00Z</dcterms:created>
  <dcterms:modified xsi:type="dcterms:W3CDTF">2015-10-08T08:59:00Z</dcterms:modified>
</cp:coreProperties>
</file>