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46921" w:rsidRDefault="00C46921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Arial" w:eastAsia="Arial" w:hAnsi="Arial" w:cs="Arial"/>
          <w:color w:val="000000"/>
        </w:rPr>
      </w:pPr>
      <w:bookmarkStart w:id="0" w:name="_GoBack"/>
      <w:bookmarkEnd w:id="0"/>
    </w:p>
    <w:tbl>
      <w:tblPr>
        <w:tblStyle w:val="a"/>
        <w:tblW w:w="9496" w:type="dxa"/>
        <w:tblInd w:w="-106" w:type="dxa"/>
        <w:tblLayout w:type="fixed"/>
        <w:tblLook w:val="0000" w:firstRow="0" w:lastRow="0" w:firstColumn="0" w:lastColumn="0" w:noHBand="0" w:noVBand="0"/>
      </w:tblPr>
      <w:tblGrid>
        <w:gridCol w:w="2551"/>
        <w:gridCol w:w="3827"/>
        <w:gridCol w:w="3118"/>
      </w:tblGrid>
      <w:tr w:rsidR="00C46921">
        <w:trPr>
          <w:trHeight w:val="857"/>
        </w:trPr>
        <w:tc>
          <w:tcPr>
            <w:tcW w:w="2551" w:type="dxa"/>
            <w:vAlign w:val="center"/>
          </w:tcPr>
          <w:p w:rsidR="00C46921" w:rsidRDefault="00C46921">
            <w:pPr>
              <w:spacing w:after="0" w:line="240" w:lineRule="auto"/>
              <w:jc w:val="center"/>
              <w:rPr>
                <w:rFonts w:ascii="Helvetica Neue" w:eastAsia="Helvetica Neue" w:hAnsi="Helvetica Neue" w:cs="Helvetica Neue"/>
                <w:color w:val="000000"/>
                <w:sz w:val="24"/>
                <w:szCs w:val="24"/>
              </w:rPr>
            </w:pPr>
          </w:p>
        </w:tc>
        <w:tc>
          <w:tcPr>
            <w:tcW w:w="3827" w:type="dxa"/>
            <w:vAlign w:val="center"/>
          </w:tcPr>
          <w:p w:rsidR="00C46921" w:rsidRDefault="00F929E5" w:rsidP="0012766E">
            <w:pPr>
              <w:spacing w:after="0" w:line="240" w:lineRule="auto"/>
              <w:jc w:val="right"/>
              <w:rPr>
                <w:rFonts w:ascii="Helvetica Neue" w:eastAsia="Helvetica Neue" w:hAnsi="Helvetica Neue" w:cs="Helvetica Neue"/>
                <w:color w:val="000000"/>
                <w:sz w:val="24"/>
                <w:szCs w:val="24"/>
              </w:rPr>
            </w:pPr>
            <w:r>
              <w:rPr>
                <w:rFonts w:ascii="Verdana" w:eastAsia="Verdana" w:hAnsi="Verdana" w:cs="Verdana"/>
                <w:noProof/>
                <w:color w:val="5B5851"/>
                <w:sz w:val="18"/>
                <w:szCs w:val="18"/>
              </w:rPr>
              <w:drawing>
                <wp:inline distT="0" distB="0" distL="0" distR="0">
                  <wp:extent cx="1555063" cy="381000"/>
                  <wp:effectExtent l="0" t="0" r="7620" b="0"/>
                  <wp:docPr id="2" name="image1.png" descr="smm_logo_new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 descr="smm_logo_new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5063" cy="3810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="00541454" w:rsidRPr="00541454">
              <w:rPr>
                <w:rFonts w:ascii="Helvetica Neue" w:eastAsia="Helvetica Neue" w:hAnsi="Helvetica Neue" w:cs="Helvetica Neue"/>
                <w:color w:val="000000"/>
                <w:sz w:val="24"/>
                <w:szCs w:val="24"/>
              </w:rPr>
              <mc:AlternateContent>
                <mc:Choice Requires="wps">
                  <w:drawing>
                    <wp:inline distT="0" distB="0" distL="0" distR="0" wp14:anchorId="64C86386" wp14:editId="769EF58D">
                      <wp:extent cx="302895" cy="302895"/>
                      <wp:effectExtent l="0" t="0" r="0" b="1905"/>
                      <wp:docPr id="1" name="Rectangle 1" descr="Į pradžią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 noChangeArrowheads="1"/>
                            </wps:cNvSpPr>
                            <wps:spPr bwMode="auto">
                              <a:xfrm>
                                <a:off x="0" y="0"/>
                                <a:ext cx="302895" cy="30289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A48FA" w:rsidRDefault="006A48FA" w:rsidP="0012766E">
                                  <w:r>
                                    <w:t xml:space="preserve"> </w:t>
                                  </w:r>
                                  <w:r>
                                    <w:rPr>
                                      <w:rFonts w:ascii="inherit" w:hAnsi="inherit"/>
                                      <w:noProof/>
                                      <w:color w:val="000000"/>
                                      <w:bdr w:val="none" w:sz="0" w:space="0" w:color="auto" w:frame="1"/>
                                    </w:rPr>
                                    <w:drawing>
                                      <wp:inline distT="0" distB="0" distL="0" distR="0" wp14:anchorId="72F4D722" wp14:editId="35EE173B">
                                        <wp:extent cx="120015" cy="110410"/>
                                        <wp:effectExtent l="0" t="0" r="0" b="4445"/>
                                        <wp:docPr id="13" name="Picture 13" descr="cid:image001.png@01D68DB8.7A9A9BE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x_Picture 1" descr="cid:image001.png@01D68DB8.7A9A9BE0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8" r:link="rId9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20015" cy="1104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6A48FA">
                                    <w:drawing>
                                      <wp:inline distT="0" distB="0" distL="0" distR="0" wp14:anchorId="09FE1139" wp14:editId="72E76290">
                                        <wp:extent cx="120015" cy="110914"/>
                                        <wp:effectExtent l="0" t="0" r="0" b="3810"/>
                                        <wp:docPr id="14" name="Picture 14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4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0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20015" cy="110914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 w:rsidRPr="006A48FA">
                                    <w:rPr>
                                      <w:noProof/>
                                    </w:rPr>
                                    <w:drawing>
                                      <wp:inline distT="0" distB="0" distL="0" distR="0" wp14:anchorId="31BD2A9F" wp14:editId="4118D66D">
                                        <wp:extent cx="120015" cy="111113"/>
                                        <wp:effectExtent l="0" t="0" r="0" b="3810"/>
                                        <wp:docPr id="15" name="Picture 15" descr="https://docs.google.com/uc?export=download&amp;id=10XEMAACVQPuvH0Jja-e47_gouo1JkrNe&amp;revid=0B_mtgU3Ll0CfSE5NWHFSL3VuWm9HbE45MVYxUDM5R3dPVTZjPQ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0" name="Picture 24" descr="https://docs.google.com/uc?export=download&amp;id=10XEMAACVQPuvH0Jja-e47_gouo1JkrNe&amp;revid=0B_mtgU3Ll0CfSE5NWHFSL3VuWm9HbE45MVYxUDM5R3dPVTZjPQ"/>
                                                <pic:cNvPicPr>
                                                  <a:picLocks noChangeAspect="1" noChangeArrowheads="1"/>
                                                </pic:cNvPicPr>
                                              </pic:nvPicPr>
                                              <pic:blipFill>
                                                <a:blip r:embed="rId11">
                                                  <a:extLst>
                                                    <a:ext uri="{28A0092B-C50C-407E-A947-70E740481C1C}">
                                                      <a14:useLocalDpi xmlns:a14="http://schemas.microsoft.com/office/drawing/2010/main" val="0"/>
                                                    </a:ext>
                                                  </a:extLst>
                                                </a:blip>
                                                <a:srcRect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 bwMode="auto">
                                                <a:xfrm>
                                                  <a:off x="0" y="0"/>
                                                  <a:ext cx="120015" cy="111113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rect w14:anchorId="64C86386" id="Rectangle 1" o:spid="_x0000_s1026" alt="Į pradžią" style="width:23.85pt;height:23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" filled="f" stroked="f">
                      <o:lock v:ext="edit" aspectratio="t"/>
                      <v:textbox>
                        <w:txbxContent>
                          <w:p w:rsidR="006A48FA" w:rsidRDefault="006A48FA" w:rsidP="0012766E">
                            <w:r>
                              <w:t xml:space="preserve"> </w:t>
                            </w:r>
                            <w:r>
                              <w:rPr>
                                <w:rFonts w:ascii="inherit" w:hAnsi="inherit"/>
                                <w:noProof/>
                                <w:color w:val="000000"/>
                                <w:bdr w:val="none" w:sz="0" w:space="0" w:color="auto" w:frame="1"/>
                              </w:rPr>
                              <w:drawing>
                                <wp:inline distT="0" distB="0" distL="0" distR="0" wp14:anchorId="72F4D722" wp14:editId="35EE173B">
                                  <wp:extent cx="120015" cy="110410"/>
                                  <wp:effectExtent l="0" t="0" r="0" b="4445"/>
                                  <wp:docPr id="13" name="Picture 13" descr="cid:image001.png@01D68DB8.7A9A9BE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x_Picture 1" descr="cid:image001.png@01D68DB8.7A9A9BE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 r:link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" cy="11041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6A48FA">
                              <w:drawing>
                                <wp:inline distT="0" distB="0" distL="0" distR="0" wp14:anchorId="09FE1139" wp14:editId="72E76290">
                                  <wp:extent cx="120015" cy="110914"/>
                                  <wp:effectExtent l="0" t="0" r="0" b="3810"/>
                                  <wp:docPr id="14" name="Picture 1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" cy="110914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6A48FA">
                              <w:rPr>
                                <w:noProof/>
                              </w:rPr>
                              <w:drawing>
                                <wp:inline distT="0" distB="0" distL="0" distR="0" wp14:anchorId="31BD2A9F" wp14:editId="4118D66D">
                                  <wp:extent cx="120015" cy="111113"/>
                                  <wp:effectExtent l="0" t="0" r="0" b="3810"/>
                                  <wp:docPr id="15" name="Picture 15" descr="https://docs.google.com/uc?export=download&amp;id=10XEMAACVQPuvH0Jja-e47_gouo1JkrNe&amp;revid=0B_mtgU3Ll0CfSE5NWHFSL3VuWm9HbE45MVYxUDM5R3dPVTZjPQ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4" descr="https://docs.google.com/uc?export=download&amp;id=10XEMAACVQPuvH0Jja-e47_gouo1JkrNe&amp;revid=0B_mtgU3Ll0CfSE5NWHFSL3VuWm9HbE45MVYxUDM5R3dPVTZjPQ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0015" cy="111113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  <w10:anchorlock/>
                    </v:rect>
                  </w:pict>
                </mc:Fallback>
              </mc:AlternateContent>
            </w:r>
          </w:p>
        </w:tc>
        <w:tc>
          <w:tcPr>
            <w:tcW w:w="3118" w:type="dxa"/>
            <w:vAlign w:val="center"/>
          </w:tcPr>
          <w:p w:rsidR="00C46921" w:rsidRDefault="0012766E">
            <w:pPr>
              <w:spacing w:after="0" w:line="240" w:lineRule="auto"/>
              <w:jc w:val="both"/>
              <w:rPr>
                <w:rFonts w:ascii="Helvetica Neue" w:eastAsia="Helvetica Neue" w:hAnsi="Helvetica Neue" w:cs="Helvetica Neue"/>
                <w:color w:val="000000"/>
                <w:sz w:val="24"/>
                <w:szCs w:val="24"/>
              </w:rPr>
            </w:pPr>
            <w:r>
              <w:rPr>
                <w:noProof/>
              </w:rPr>
              <w:drawing>
                <wp:inline distT="0" distB="0" distL="0" distR="0" wp14:anchorId="6C0D1002" wp14:editId="4C2C0879">
                  <wp:extent cx="1013411" cy="759554"/>
                  <wp:effectExtent l="0" t="0" r="0" b="2540"/>
                  <wp:docPr id="16" name="Picture 16" descr="Naujiems mokslo metams – nuotolinio mokymo vadovas | Lituanistų sambūri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Naujiems mokslo metams – nuotolinio mokymo vadovas | Lituanistų sambūri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9778" cy="80929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C46921" w:rsidRDefault="00F929E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Nacionalinės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kvalifikacijos tobulinimo programa ,,Nacionalinio saugumo ir pilietiškumo nuostatų stiprinimas ugdyme“</w:t>
      </w:r>
    </w:p>
    <w:p w:rsidR="00C46921" w:rsidRDefault="00C46921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C46921" w:rsidRDefault="00F929E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Modulis</w:t>
      </w:r>
    </w:p>
    <w:p w:rsidR="00C46921" w:rsidRDefault="00F929E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„MEDIJOS IR NACIONALINIS SAUGUMAS: IŠŠŪKIAI IR GALIMYBĖS“</w:t>
      </w:r>
    </w:p>
    <w:p w:rsidR="00C46921" w:rsidRDefault="00F929E5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PROGRAMA</w:t>
      </w:r>
    </w:p>
    <w:p w:rsidR="00C46921" w:rsidRDefault="00F929E5">
      <w:pPr>
        <w:spacing w:before="120" w:after="12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2020-10-08-09 </w:t>
      </w:r>
    </w:p>
    <w:p w:rsidR="00C46921" w:rsidRDefault="00C46921">
      <w:pPr>
        <w:spacing w:after="0" w:line="240" w:lineRule="auto"/>
        <w:jc w:val="center"/>
        <w:rPr>
          <w:rFonts w:ascii="Times New Roman" w:eastAsia="Times New Roman" w:hAnsi="Times New Roman" w:cs="Times New Roman"/>
          <w:sz w:val="8"/>
          <w:szCs w:val="8"/>
        </w:rPr>
      </w:pPr>
    </w:p>
    <w:tbl>
      <w:tblPr>
        <w:tblStyle w:val="a0"/>
        <w:tblW w:w="10515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67"/>
        <w:gridCol w:w="8548"/>
      </w:tblGrid>
      <w:tr w:rsidR="00C46921">
        <w:trPr>
          <w:trHeight w:val="308"/>
        </w:trPr>
        <w:tc>
          <w:tcPr>
            <w:tcW w:w="1967" w:type="dxa"/>
            <w:shd w:val="clear" w:color="auto" w:fill="BFBFBF"/>
          </w:tcPr>
          <w:p w:rsidR="00C46921" w:rsidRDefault="00C4692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48" w:type="dxa"/>
            <w:shd w:val="clear" w:color="auto" w:fill="BFBFB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bookmarkStart w:id="1" w:name="_heading=h.gjdgxs" w:colFirst="0" w:colLast="0"/>
            <w:bookmarkEnd w:id="1"/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Pirma diena (spalio 8 d.) nuotoliniu būdu. Lektorius A. Varanauskas</w:t>
            </w:r>
          </w:p>
        </w:tc>
      </w:tr>
      <w:tr w:rsidR="00C46921">
        <w:trPr>
          <w:trHeight w:val="475"/>
        </w:trPr>
        <w:tc>
          <w:tcPr>
            <w:tcW w:w="1967" w:type="dxa"/>
            <w:shd w:val="clear" w:color="auto" w:fill="E0E0E0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12.15-12.30</w:t>
            </w:r>
          </w:p>
        </w:tc>
        <w:tc>
          <w:tcPr>
            <w:tcW w:w="8548" w:type="dxa"/>
            <w:shd w:val="clear" w:color="auto" w:fill="E0E0E0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Registracija (prisijungimas)</w:t>
            </w:r>
          </w:p>
        </w:tc>
      </w:tr>
      <w:tr w:rsidR="00C46921">
        <w:trPr>
          <w:trHeight w:val="432"/>
        </w:trPr>
        <w:tc>
          <w:tcPr>
            <w:tcW w:w="1967" w:type="dxa"/>
          </w:tcPr>
          <w:p w:rsidR="00C46921" w:rsidRDefault="00C4692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48" w:type="dxa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Susipažinimas, programos pristatymas, įžanga</w:t>
            </w:r>
          </w:p>
        </w:tc>
      </w:tr>
      <w:tr w:rsidR="00C46921">
        <w:trPr>
          <w:trHeight w:val="319"/>
        </w:trPr>
        <w:tc>
          <w:tcPr>
            <w:tcW w:w="1967" w:type="dxa"/>
            <w:shd w:val="clear" w:color="auto" w:fill="auto"/>
          </w:tcPr>
          <w:p w:rsidR="00C46921" w:rsidRDefault="00C4692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48" w:type="dxa"/>
            <w:shd w:val="clear" w:color="auto" w:fill="auto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Medijų raštingumas – kas tai? Esminiai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konceptai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ir kodėl tai yra svarbu?  </w:t>
            </w:r>
          </w:p>
        </w:tc>
      </w:tr>
      <w:tr w:rsidR="00C46921">
        <w:trPr>
          <w:trHeight w:val="363"/>
        </w:trPr>
        <w:tc>
          <w:tcPr>
            <w:tcW w:w="1967" w:type="dxa"/>
            <w:shd w:val="clear" w:color="auto" w:fill="D9D9D9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13.30-13.40</w:t>
            </w:r>
          </w:p>
        </w:tc>
        <w:tc>
          <w:tcPr>
            <w:tcW w:w="8548" w:type="dxa"/>
            <w:shd w:val="clear" w:color="auto" w:fill="D9D9D9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Pertrauka</w:t>
            </w:r>
          </w:p>
        </w:tc>
      </w:tr>
      <w:tr w:rsidR="00C46921" w:rsidTr="00B4332D">
        <w:trPr>
          <w:trHeight w:val="330"/>
        </w:trPr>
        <w:tc>
          <w:tcPr>
            <w:tcW w:w="1967" w:type="dxa"/>
          </w:tcPr>
          <w:p w:rsidR="00C46921" w:rsidRDefault="00C4692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48" w:type="dxa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 dezinformacijos tipų, kuriuos rasite socialinėse medijose</w:t>
            </w:r>
          </w:p>
        </w:tc>
      </w:tr>
      <w:tr w:rsidR="00C46921">
        <w:trPr>
          <w:trHeight w:val="416"/>
        </w:trPr>
        <w:tc>
          <w:tcPr>
            <w:tcW w:w="1967" w:type="dxa"/>
            <w:shd w:val="clear" w:color="auto" w:fill="CCCCCC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14.40-14.50</w:t>
            </w:r>
          </w:p>
        </w:tc>
        <w:tc>
          <w:tcPr>
            <w:tcW w:w="8548" w:type="dxa"/>
            <w:shd w:val="clear" w:color="auto" w:fill="CCCCCC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Pertrauka</w:t>
            </w:r>
          </w:p>
        </w:tc>
      </w:tr>
      <w:tr w:rsidR="00C46921">
        <w:trPr>
          <w:trHeight w:val="363"/>
        </w:trPr>
        <w:tc>
          <w:tcPr>
            <w:tcW w:w="1967" w:type="dxa"/>
            <w:shd w:val="clear" w:color="auto" w:fill="FFFFFF"/>
          </w:tcPr>
          <w:p w:rsidR="00C46921" w:rsidRDefault="00C4692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8548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Informacijos analizės modelis (5W) ir įvairių praktinių priemonių apžvalga</w:t>
            </w:r>
          </w:p>
        </w:tc>
      </w:tr>
      <w:tr w:rsidR="00C46921">
        <w:trPr>
          <w:trHeight w:val="363"/>
        </w:trPr>
        <w:tc>
          <w:tcPr>
            <w:tcW w:w="1967" w:type="dxa"/>
            <w:shd w:val="clear" w:color="auto" w:fill="FFFFFF"/>
          </w:tcPr>
          <w:p w:rsidR="00C46921" w:rsidRDefault="00C4692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48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Pirmosios dienos apibendrinimas ir įvertinimas</w:t>
            </w:r>
          </w:p>
        </w:tc>
      </w:tr>
      <w:tr w:rsidR="00C46921">
        <w:trPr>
          <w:trHeight w:val="363"/>
        </w:trPr>
        <w:tc>
          <w:tcPr>
            <w:tcW w:w="1967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16.00-18.15</w:t>
            </w:r>
          </w:p>
        </w:tc>
        <w:tc>
          <w:tcPr>
            <w:tcW w:w="8548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Savarankiško darbo užduočių atlikimas individualiai (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offline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 w:rsidR="00B4332D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C46921" w:rsidRDefault="00C46921">
      <w:pPr>
        <w:spacing w:after="0" w:line="240" w:lineRule="auto"/>
        <w:rPr>
          <w:rFonts w:ascii="Times New Roman" w:eastAsia="Times New Roman" w:hAnsi="Times New Roman" w:cs="Times New Roman"/>
          <w:b/>
          <w:i/>
          <w:sz w:val="24"/>
          <w:szCs w:val="24"/>
        </w:rPr>
      </w:pPr>
    </w:p>
    <w:tbl>
      <w:tblPr>
        <w:tblStyle w:val="a1"/>
        <w:tblW w:w="10515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967"/>
        <w:gridCol w:w="8548"/>
      </w:tblGrid>
      <w:tr w:rsidR="00C46921">
        <w:trPr>
          <w:trHeight w:val="308"/>
        </w:trPr>
        <w:tc>
          <w:tcPr>
            <w:tcW w:w="1967" w:type="dxa"/>
            <w:shd w:val="clear" w:color="auto" w:fill="BFBFBF"/>
          </w:tcPr>
          <w:p w:rsidR="00C46921" w:rsidRDefault="00C46921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8548" w:type="dxa"/>
            <w:shd w:val="clear" w:color="auto" w:fill="BFBFB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Antra diena(spalio 09 d.) Lektoriai dr. R. Trimakas, S. Bitlieriūtė</w:t>
            </w:r>
          </w:p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Renginys vyks Panevėžio r. Pedagogų švietimo centre, Vasario 16-osios g. 57A, Panevėžyje</w:t>
            </w:r>
          </w:p>
        </w:tc>
      </w:tr>
      <w:tr w:rsidR="00C46921">
        <w:trPr>
          <w:trHeight w:val="319"/>
        </w:trPr>
        <w:tc>
          <w:tcPr>
            <w:tcW w:w="1967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12.00-12.30</w:t>
            </w:r>
          </w:p>
        </w:tc>
        <w:tc>
          <w:tcPr>
            <w:tcW w:w="8548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Pirmosios dienos užduočių aptarimas. </w:t>
            </w:r>
          </w:p>
        </w:tc>
      </w:tr>
      <w:tr w:rsidR="00C46921">
        <w:trPr>
          <w:trHeight w:val="319"/>
        </w:trPr>
        <w:tc>
          <w:tcPr>
            <w:tcW w:w="1967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12.30-13.30</w:t>
            </w:r>
          </w:p>
        </w:tc>
        <w:tc>
          <w:tcPr>
            <w:tcW w:w="8548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Nacionalinis saugumas, propaganda ir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kontrpropaganda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 nūdienos aktualijos</w:t>
            </w:r>
          </w:p>
        </w:tc>
      </w:tr>
      <w:tr w:rsidR="00C46921">
        <w:trPr>
          <w:trHeight w:val="319"/>
        </w:trPr>
        <w:tc>
          <w:tcPr>
            <w:tcW w:w="1967" w:type="dxa"/>
            <w:shd w:val="clear" w:color="auto" w:fill="D0CECE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13.30-13.45</w:t>
            </w:r>
          </w:p>
        </w:tc>
        <w:tc>
          <w:tcPr>
            <w:tcW w:w="8548" w:type="dxa"/>
            <w:shd w:val="clear" w:color="auto" w:fill="D0CECE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Pertrauka</w:t>
            </w:r>
          </w:p>
        </w:tc>
      </w:tr>
      <w:tr w:rsidR="00C46921" w:rsidTr="00B4332D">
        <w:trPr>
          <w:trHeight w:val="452"/>
        </w:trPr>
        <w:tc>
          <w:tcPr>
            <w:tcW w:w="1967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13.45-14.45</w:t>
            </w:r>
          </w:p>
        </w:tc>
        <w:tc>
          <w:tcPr>
            <w:tcW w:w="8548" w:type="dxa"/>
            <w:shd w:val="clear" w:color="auto" w:fill="FFFFFF"/>
          </w:tcPr>
          <w:p w:rsidR="00C46921" w:rsidRDefault="00F929E5" w:rsidP="00B4332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Dezinformacijos amžius: politika, technologijos ir komunikacija</w:t>
            </w:r>
          </w:p>
        </w:tc>
      </w:tr>
      <w:tr w:rsidR="00C46921">
        <w:trPr>
          <w:trHeight w:val="308"/>
        </w:trPr>
        <w:tc>
          <w:tcPr>
            <w:tcW w:w="1967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14.45-15.30</w:t>
            </w:r>
          </w:p>
        </w:tc>
        <w:tc>
          <w:tcPr>
            <w:tcW w:w="8548" w:type="dxa"/>
            <w:shd w:val="clear" w:color="auto" w:fill="FFFFFF"/>
          </w:tcPr>
          <w:p w:rsidR="00C46921" w:rsidRDefault="00B4332D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Nacionalinės švietimo agentūros m</w:t>
            </w:r>
            <w:r w:rsidR="00F929E5">
              <w:rPr>
                <w:rFonts w:ascii="Times New Roman" w:eastAsia="Times New Roman" w:hAnsi="Times New Roman" w:cs="Times New Roman"/>
                <w:sz w:val="24"/>
                <w:szCs w:val="24"/>
              </w:rPr>
              <w:t>etodinė pagalba mokytojui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</w:t>
            </w:r>
            <w:r w:rsidR="00F929E5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dirbančiam nacionalinio saugumo ir medijų raštingumo ugdymo srityje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46921">
        <w:trPr>
          <w:trHeight w:val="363"/>
        </w:trPr>
        <w:tc>
          <w:tcPr>
            <w:tcW w:w="1967" w:type="dxa"/>
            <w:shd w:val="clear" w:color="auto" w:fill="BFBFB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15.30-16.00</w:t>
            </w:r>
          </w:p>
        </w:tc>
        <w:tc>
          <w:tcPr>
            <w:tcW w:w="8548" w:type="dxa"/>
            <w:shd w:val="clear" w:color="auto" w:fill="BFBFB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Pertrauka</w:t>
            </w:r>
          </w:p>
        </w:tc>
      </w:tr>
      <w:tr w:rsidR="00C46921">
        <w:trPr>
          <w:trHeight w:val="365"/>
        </w:trPr>
        <w:tc>
          <w:tcPr>
            <w:tcW w:w="1967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16.00-16.45</w:t>
            </w:r>
          </w:p>
        </w:tc>
        <w:tc>
          <w:tcPr>
            <w:tcW w:w="8548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MIR ugdymo dirbtuvės</w:t>
            </w:r>
          </w:p>
        </w:tc>
      </w:tr>
      <w:tr w:rsidR="00C46921">
        <w:trPr>
          <w:trHeight w:val="365"/>
        </w:trPr>
        <w:tc>
          <w:tcPr>
            <w:tcW w:w="1967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16.45-17.00</w:t>
            </w:r>
          </w:p>
        </w:tc>
        <w:tc>
          <w:tcPr>
            <w:tcW w:w="8548" w:type="dxa"/>
            <w:shd w:val="clear" w:color="auto" w:fill="FFFFFF"/>
          </w:tcPr>
          <w:p w:rsidR="00C46921" w:rsidRDefault="00F929E5">
            <w:pPr>
              <w:spacing w:before="60" w:after="6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Refleksija. Mokymų apibendrinimas</w:t>
            </w:r>
          </w:p>
        </w:tc>
      </w:tr>
    </w:tbl>
    <w:p w:rsidR="00C46921" w:rsidRDefault="00F929E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Lektoriai:</w:t>
      </w:r>
    </w:p>
    <w:p w:rsidR="00C46921" w:rsidRDefault="00F929E5">
      <w:pPr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Arminas Varanauskas, asociacijos „Žinių ekonomikos forumas“ direktorius, dr. Ramūnas Trimakas, Mobilizacijos ir pilietinio pasipriešinimo departamentas prie Krašto apsaugos ministerijos. Salomėja Bitlieriūtė,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Nacionalinė švietimo agentūra, Švietimo pagalbo</w:t>
      </w:r>
      <w:r>
        <w:rPr>
          <w:rFonts w:ascii="Times New Roman" w:eastAsia="Times New Roman" w:hAnsi="Times New Roman" w:cs="Times New Roman"/>
          <w:sz w:val="24"/>
          <w:szCs w:val="24"/>
        </w:rPr>
        <w:t>s departamentas, Kvalifikacijos tobulinimo skyriaus vedėjo pavaduotoja.</w:t>
      </w:r>
    </w:p>
    <w:p w:rsidR="00C46921" w:rsidRDefault="00C4692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:rsidR="00C46921" w:rsidRDefault="00C46921"/>
    <w:sectPr w:rsidR="00C46921">
      <w:headerReference w:type="default" r:id="rId13"/>
      <w:pgSz w:w="11906" w:h="16838"/>
      <w:pgMar w:top="851" w:right="851" w:bottom="284" w:left="851" w:header="567" w:footer="709" w:gutter="0"/>
      <w:pgNumType w:start="1"/>
      <w:cols w:space="12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929E5" w:rsidRDefault="00F929E5">
      <w:pPr>
        <w:spacing w:after="0" w:line="240" w:lineRule="auto"/>
      </w:pPr>
      <w:r>
        <w:separator/>
      </w:r>
    </w:p>
  </w:endnote>
  <w:endnote w:type="continuationSeparator" w:id="0">
    <w:p w:rsidR="00F929E5" w:rsidRDefault="00F929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BA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Helvetica Neue">
    <w:charset w:val="00"/>
    <w:family w:val="auto"/>
    <w:pitch w:val="default"/>
  </w:font>
  <w:font w:name="Verdana">
    <w:panose1 w:val="020B0604030504040204"/>
    <w:charset w:val="BA"/>
    <w:family w:val="swiss"/>
    <w:pitch w:val="variable"/>
    <w:sig w:usb0="A00006FF" w:usb1="4000205B" w:usb2="00000010" w:usb3="00000000" w:csb0="0000019F" w:csb1="00000000"/>
  </w:font>
  <w:font w:name="inherit">
    <w:altName w:val="Times New Roman"/>
    <w:charset w:val="00"/>
    <w:family w:val="auto"/>
    <w:pitch w:val="default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929E5" w:rsidRDefault="00F929E5">
      <w:pPr>
        <w:spacing w:after="0" w:line="240" w:lineRule="auto"/>
      </w:pPr>
      <w:r>
        <w:separator/>
      </w:r>
    </w:p>
  </w:footnote>
  <w:footnote w:type="continuationSeparator" w:id="0">
    <w:p w:rsidR="00F929E5" w:rsidRDefault="00F929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6921" w:rsidRDefault="00C46921">
    <w:pPr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proofState w:spelling="clean" w:grammar="clean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6921"/>
    <w:rsid w:val="000C7E47"/>
    <w:rsid w:val="0012766E"/>
    <w:rsid w:val="00541454"/>
    <w:rsid w:val="006A48FA"/>
    <w:rsid w:val="00B4332D"/>
    <w:rsid w:val="00C46921"/>
    <w:rsid w:val="00F929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DCC500"/>
  <w15:docId w15:val="{A605E5C1-44E1-4F79-9417-4E3969DDDA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63035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cid:image001.png@01D68DB8.7A9A9BE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k0xikqM40rQuPinerdnwuna8zZA==">AMUW2mUCsFILaoGokkmLzaNrVbkHcu0jRL5iTqrSbK7EHq+PiLmnbTLNMk03eScYQ5sgvkLEBA+CrHvyGm8bLoUoRtWW7lJQaB9ZOoXVA03Sty9AfwG4qGYkOnTC0C4lqlV2aRQtk19G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1114</Words>
  <Characters>635</Characters>
  <Application>Microsoft Office Word</Application>
  <DocSecurity>0</DocSecurity>
  <Lines>5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Salomėja Bitlieriūtė</dc:creator>
  <cp:lastModifiedBy>Salomėja Bitlieriutė</cp:lastModifiedBy>
  <cp:revision>2</cp:revision>
  <dcterms:created xsi:type="dcterms:W3CDTF">2020-10-01T13:58:00Z</dcterms:created>
  <dcterms:modified xsi:type="dcterms:W3CDTF">2020-10-01T13:58:00Z</dcterms:modified>
</cp:coreProperties>
</file>