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7A" w:rsidRDefault="0019577A" w:rsidP="0019577A">
      <w:pPr>
        <w:spacing w:after="0"/>
        <w:jc w:val="center"/>
        <w:rPr>
          <w:rFonts w:ascii="Times New Roman" w:hAnsi="Times New Roman" w:cs="Times New Roman"/>
          <w:b/>
          <w:sz w:val="28"/>
          <w:szCs w:val="28"/>
        </w:rPr>
      </w:pPr>
      <w:r w:rsidRPr="0019577A">
        <w:rPr>
          <w:rFonts w:ascii="Times New Roman" w:hAnsi="Times New Roman" w:cs="Times New Roman"/>
          <w:b/>
          <w:sz w:val="28"/>
          <w:szCs w:val="28"/>
        </w:rPr>
        <w:t>Neformaliojo vaikų švietimo teikėjų,</w:t>
      </w:r>
    </w:p>
    <w:p w:rsidR="00AA7267" w:rsidRPr="0019577A" w:rsidRDefault="0019577A" w:rsidP="0019577A">
      <w:pPr>
        <w:spacing w:after="0"/>
        <w:jc w:val="center"/>
        <w:rPr>
          <w:rFonts w:ascii="Times New Roman" w:hAnsi="Times New Roman" w:cs="Times New Roman"/>
          <w:b/>
          <w:sz w:val="28"/>
          <w:szCs w:val="28"/>
        </w:rPr>
      </w:pPr>
      <w:r w:rsidRPr="0019577A">
        <w:rPr>
          <w:rFonts w:ascii="Times New Roman" w:hAnsi="Times New Roman" w:cs="Times New Roman"/>
          <w:b/>
          <w:sz w:val="28"/>
          <w:szCs w:val="28"/>
        </w:rPr>
        <w:t>įgyvendinančių NVŠ programas finansuojamas tikslinėmis valstybės lėšomis, ĮŽVALGOS dėl</w:t>
      </w:r>
      <w:r w:rsidR="00254F6E">
        <w:rPr>
          <w:rFonts w:ascii="Times New Roman" w:hAnsi="Times New Roman" w:cs="Times New Roman"/>
          <w:b/>
          <w:sz w:val="28"/>
          <w:szCs w:val="28"/>
        </w:rPr>
        <w:t xml:space="preserve"> administravimo tobulinimo</w:t>
      </w:r>
    </w:p>
    <w:p w:rsidR="0019577A" w:rsidRDefault="0019577A" w:rsidP="0096344A">
      <w:pPr>
        <w:spacing w:after="0"/>
        <w:rPr>
          <w:rFonts w:ascii="Times New Roman" w:hAnsi="Times New Roman" w:cs="Times New Roman"/>
          <w:b/>
          <w:sz w:val="24"/>
          <w:szCs w:val="24"/>
        </w:rPr>
      </w:pPr>
    </w:p>
    <w:p w:rsidR="00C94011" w:rsidRPr="0019577A" w:rsidRDefault="00C94011" w:rsidP="0096344A">
      <w:pPr>
        <w:spacing w:after="0"/>
        <w:rPr>
          <w:rFonts w:ascii="Times New Roman" w:hAnsi="Times New Roman" w:cs="Times New Roman"/>
          <w:b/>
          <w:sz w:val="24"/>
          <w:szCs w:val="24"/>
        </w:rPr>
      </w:pPr>
    </w:p>
    <w:p w:rsidR="00172804" w:rsidRPr="002427CD" w:rsidRDefault="00254F6E" w:rsidP="0096344A">
      <w:pPr>
        <w:spacing w:after="0"/>
        <w:rPr>
          <w:rFonts w:ascii="Times New Roman" w:hAnsi="Times New Roman" w:cs="Times New Roman"/>
          <w:b/>
          <w:sz w:val="24"/>
          <w:szCs w:val="24"/>
        </w:rPr>
      </w:pPr>
      <w:r w:rsidRPr="002427CD">
        <w:rPr>
          <w:rFonts w:ascii="Times New Roman" w:hAnsi="Times New Roman" w:cs="Times New Roman"/>
          <w:b/>
          <w:sz w:val="24"/>
          <w:szCs w:val="24"/>
        </w:rPr>
        <w:t>Švietimo ir mokslo ministerijai</w:t>
      </w:r>
    </w:p>
    <w:p w:rsidR="002A1E0D" w:rsidRPr="00254F6E" w:rsidRDefault="00AA3335" w:rsidP="002A1E0D">
      <w:pPr>
        <w:pStyle w:val="Sraopastraipa"/>
        <w:numPr>
          <w:ilvl w:val="0"/>
          <w:numId w:val="1"/>
        </w:numPr>
        <w:spacing w:after="0"/>
        <w:rPr>
          <w:rFonts w:ascii="Times New Roman" w:hAnsi="Times New Roman" w:cs="Times New Roman"/>
          <w:sz w:val="24"/>
          <w:szCs w:val="24"/>
        </w:rPr>
      </w:pPr>
      <w:r w:rsidRPr="00254F6E">
        <w:rPr>
          <w:rFonts w:ascii="Times New Roman" w:hAnsi="Times New Roman" w:cs="Times New Roman"/>
          <w:b/>
          <w:sz w:val="24"/>
          <w:szCs w:val="24"/>
        </w:rPr>
        <w:t>Programos paraiškos</w:t>
      </w:r>
      <w:r w:rsidR="00250C65">
        <w:rPr>
          <w:rFonts w:ascii="Times New Roman" w:hAnsi="Times New Roman" w:cs="Times New Roman"/>
          <w:b/>
          <w:sz w:val="24"/>
          <w:szCs w:val="24"/>
        </w:rPr>
        <w:t xml:space="preserve"> forma turėtų būti vieninga vis</w:t>
      </w:r>
      <w:r w:rsidRPr="00254F6E">
        <w:rPr>
          <w:rFonts w:ascii="Times New Roman" w:hAnsi="Times New Roman" w:cs="Times New Roman"/>
          <w:b/>
          <w:sz w:val="24"/>
          <w:szCs w:val="24"/>
        </w:rPr>
        <w:t>ose savivaldybėse</w:t>
      </w:r>
      <w:r w:rsidRPr="00254F6E">
        <w:rPr>
          <w:rFonts w:ascii="Times New Roman" w:hAnsi="Times New Roman" w:cs="Times New Roman"/>
          <w:sz w:val="24"/>
          <w:szCs w:val="24"/>
        </w:rPr>
        <w:t xml:space="preserve"> (be galimybės kiekvienai savivaldybei tvirtintis skirtingas). Teikėjai, kurie programas įgyvendina keliose savivaldybėse</w:t>
      </w:r>
      <w:r w:rsidR="00250C65">
        <w:rPr>
          <w:rFonts w:ascii="Times New Roman" w:hAnsi="Times New Roman" w:cs="Times New Roman"/>
          <w:sz w:val="24"/>
          <w:szCs w:val="24"/>
        </w:rPr>
        <w:t>,</w:t>
      </w:r>
      <w:r w:rsidRPr="00254F6E">
        <w:rPr>
          <w:rFonts w:ascii="Times New Roman" w:hAnsi="Times New Roman" w:cs="Times New Roman"/>
          <w:sz w:val="24"/>
          <w:szCs w:val="24"/>
        </w:rPr>
        <w:t xml:space="preserve"> sugaištų mažiau </w:t>
      </w:r>
      <w:r w:rsidR="00250C65">
        <w:rPr>
          <w:rFonts w:ascii="Times New Roman" w:hAnsi="Times New Roman" w:cs="Times New Roman"/>
          <w:sz w:val="24"/>
          <w:szCs w:val="24"/>
        </w:rPr>
        <w:t xml:space="preserve">laiko, būtų daugiau stabilumo. </w:t>
      </w:r>
      <w:r w:rsidRPr="00254F6E">
        <w:rPr>
          <w:rFonts w:ascii="Times New Roman" w:hAnsi="Times New Roman" w:cs="Times New Roman"/>
          <w:sz w:val="24"/>
          <w:szCs w:val="24"/>
        </w:rPr>
        <w:t>Savivaldybių komisijos, kurios vertina paraiškas, jei kiltų klausimų dėl programos, galėtų paprašyti teikėjų pateikti papildom</w:t>
      </w:r>
      <w:r w:rsidR="00250C65">
        <w:rPr>
          <w:rFonts w:ascii="Times New Roman" w:hAnsi="Times New Roman" w:cs="Times New Roman"/>
          <w:sz w:val="24"/>
          <w:szCs w:val="24"/>
        </w:rPr>
        <w:t>os</w:t>
      </w:r>
      <w:r w:rsidRPr="00254F6E">
        <w:rPr>
          <w:rFonts w:ascii="Times New Roman" w:hAnsi="Times New Roman" w:cs="Times New Roman"/>
          <w:sz w:val="24"/>
          <w:szCs w:val="24"/>
        </w:rPr>
        <w:t xml:space="preserve"> informacijos. </w:t>
      </w:r>
    </w:p>
    <w:p w:rsidR="002427CD" w:rsidRDefault="00254F6E" w:rsidP="002427CD">
      <w:pPr>
        <w:pStyle w:val="Sraopastraipa"/>
        <w:numPr>
          <w:ilvl w:val="0"/>
          <w:numId w:val="1"/>
        </w:numPr>
        <w:spacing w:after="0"/>
        <w:rPr>
          <w:rFonts w:ascii="Times New Roman" w:hAnsi="Times New Roman" w:cs="Times New Roman"/>
          <w:b/>
          <w:sz w:val="24"/>
          <w:szCs w:val="24"/>
        </w:rPr>
      </w:pPr>
      <w:r w:rsidRPr="00254F6E">
        <w:rPr>
          <w:rFonts w:ascii="Times New Roman" w:hAnsi="Times New Roman" w:cs="Times New Roman"/>
          <w:b/>
          <w:sz w:val="24"/>
          <w:szCs w:val="24"/>
        </w:rPr>
        <w:t xml:space="preserve">Švietimo registrai turėtų veikti efektyviau, didesniais pajėgumais. </w:t>
      </w:r>
      <w:r w:rsidRPr="00254F6E">
        <w:rPr>
          <w:rFonts w:ascii="Times New Roman" w:hAnsi="Times New Roman" w:cs="Times New Roman"/>
          <w:color w:val="222222"/>
          <w:sz w:val="24"/>
          <w:szCs w:val="24"/>
          <w:lang w:eastAsia="lt-LT"/>
        </w:rPr>
        <w:t>Vėlavo prisijungimo duomenų gavimas</w:t>
      </w:r>
      <w:r>
        <w:rPr>
          <w:rFonts w:ascii="Times New Roman" w:hAnsi="Times New Roman" w:cs="Times New Roman"/>
          <w:color w:val="222222"/>
          <w:sz w:val="24"/>
          <w:szCs w:val="24"/>
          <w:lang w:eastAsia="lt-LT"/>
        </w:rPr>
        <w:t xml:space="preserve"> jungtis prie Mokinių registro. Tvarkant registrų klausimus turėtų būti nepamiršt</w:t>
      </w:r>
      <w:r w:rsidR="002427CD">
        <w:rPr>
          <w:rFonts w:ascii="Times New Roman" w:hAnsi="Times New Roman" w:cs="Times New Roman"/>
          <w:color w:val="222222"/>
          <w:sz w:val="24"/>
          <w:szCs w:val="24"/>
          <w:lang w:eastAsia="lt-LT"/>
        </w:rPr>
        <w:t>am</w:t>
      </w:r>
      <w:r w:rsidR="00250C65">
        <w:rPr>
          <w:rFonts w:ascii="Times New Roman" w:hAnsi="Times New Roman" w:cs="Times New Roman"/>
          <w:color w:val="222222"/>
          <w:sz w:val="24"/>
          <w:szCs w:val="24"/>
          <w:lang w:eastAsia="lt-LT"/>
        </w:rPr>
        <w:t>i</w:t>
      </w:r>
      <w:r w:rsidR="002427CD">
        <w:rPr>
          <w:rFonts w:ascii="Times New Roman" w:hAnsi="Times New Roman" w:cs="Times New Roman"/>
          <w:color w:val="222222"/>
          <w:sz w:val="24"/>
          <w:szCs w:val="24"/>
          <w:lang w:eastAsia="lt-LT"/>
        </w:rPr>
        <w:t xml:space="preserve"> bendrajame apraše numatyti</w:t>
      </w:r>
      <w:r>
        <w:rPr>
          <w:rFonts w:ascii="Times New Roman" w:hAnsi="Times New Roman" w:cs="Times New Roman"/>
          <w:color w:val="222222"/>
          <w:sz w:val="24"/>
          <w:szCs w:val="24"/>
          <w:lang w:eastAsia="lt-LT"/>
        </w:rPr>
        <w:t xml:space="preserve"> visuotin</w:t>
      </w:r>
      <w:r w:rsidR="002427CD">
        <w:rPr>
          <w:rFonts w:ascii="Times New Roman" w:hAnsi="Times New Roman" w:cs="Times New Roman"/>
          <w:color w:val="222222"/>
          <w:sz w:val="24"/>
          <w:szCs w:val="24"/>
          <w:lang w:eastAsia="lt-LT"/>
        </w:rPr>
        <w:t>umo ir lygiateisiškumo principai</w:t>
      </w:r>
      <w:r>
        <w:rPr>
          <w:rFonts w:ascii="Times New Roman" w:hAnsi="Times New Roman" w:cs="Times New Roman"/>
          <w:color w:val="222222"/>
          <w:sz w:val="24"/>
          <w:szCs w:val="24"/>
          <w:lang w:eastAsia="lt-LT"/>
        </w:rPr>
        <w:t xml:space="preserve"> (praktikoje</w:t>
      </w:r>
      <w:r w:rsidRPr="00254F6E">
        <w:rPr>
          <w:rFonts w:ascii="Times New Roman" w:hAnsi="Times New Roman" w:cs="Times New Roman"/>
          <w:color w:val="222222"/>
          <w:sz w:val="24"/>
          <w:szCs w:val="24"/>
          <w:lang w:eastAsia="lt-LT"/>
        </w:rPr>
        <w:t xml:space="preserve"> pirmenybė buvo teikiama iš savivaldybės biud</w:t>
      </w:r>
      <w:r>
        <w:rPr>
          <w:rFonts w:ascii="Times New Roman" w:hAnsi="Times New Roman" w:cs="Times New Roman"/>
          <w:color w:val="222222"/>
          <w:sz w:val="24"/>
          <w:szCs w:val="24"/>
          <w:lang w:eastAsia="lt-LT"/>
        </w:rPr>
        <w:t>žeto išlaikomiems NVŠ teikėjams).</w:t>
      </w:r>
      <w:r w:rsidR="002427CD" w:rsidRPr="002427CD">
        <w:rPr>
          <w:rFonts w:ascii="Times New Roman" w:hAnsi="Times New Roman" w:cs="Times New Roman"/>
          <w:b/>
          <w:sz w:val="24"/>
          <w:szCs w:val="24"/>
        </w:rPr>
        <w:t xml:space="preserve"> </w:t>
      </w:r>
    </w:p>
    <w:p w:rsidR="00D77B6C" w:rsidRPr="00D77B6C" w:rsidRDefault="00D77B6C" w:rsidP="000424FD">
      <w:pPr>
        <w:numPr>
          <w:ilvl w:val="0"/>
          <w:numId w:val="1"/>
        </w:numPr>
        <w:spacing w:after="0"/>
        <w:contextualSpacing/>
        <w:jc w:val="both"/>
        <w:rPr>
          <w:rFonts w:ascii="Times New Roman" w:hAnsi="Times New Roman" w:cs="Times New Roman"/>
          <w:b/>
          <w:sz w:val="24"/>
          <w:szCs w:val="24"/>
        </w:rPr>
      </w:pPr>
      <w:r w:rsidRPr="00D77B6C">
        <w:rPr>
          <w:rFonts w:ascii="Times New Roman" w:hAnsi="Times New Roman" w:cs="Times New Roman"/>
          <w:b/>
          <w:sz w:val="24"/>
          <w:szCs w:val="24"/>
        </w:rPr>
        <w:t>Mokinių registro išrašas turėtų bū</w:t>
      </w:r>
      <w:r w:rsidR="00250C65">
        <w:rPr>
          <w:rFonts w:ascii="Times New Roman" w:hAnsi="Times New Roman" w:cs="Times New Roman"/>
          <w:b/>
          <w:sz w:val="24"/>
          <w:szCs w:val="24"/>
        </w:rPr>
        <w:t xml:space="preserve">ti vieningas / standartizuotas, </w:t>
      </w:r>
      <w:r w:rsidRPr="00D77B6C">
        <w:rPr>
          <w:rFonts w:ascii="Times New Roman" w:eastAsia="Times New Roman" w:hAnsi="Times New Roman" w:cs="Times New Roman"/>
          <w:sz w:val="24"/>
          <w:szCs w:val="24"/>
        </w:rPr>
        <w:t>kad būtų galima pateikti savivaldybėms neperdarant.</w:t>
      </w:r>
    </w:p>
    <w:p w:rsidR="002427CD" w:rsidRPr="00D77B6C" w:rsidRDefault="002427CD" w:rsidP="000424FD">
      <w:pPr>
        <w:numPr>
          <w:ilvl w:val="0"/>
          <w:numId w:val="1"/>
        </w:numPr>
        <w:spacing w:after="0"/>
        <w:contextualSpacing/>
        <w:jc w:val="both"/>
        <w:rPr>
          <w:rFonts w:ascii="Times New Roman" w:hAnsi="Times New Roman" w:cs="Times New Roman"/>
          <w:b/>
          <w:sz w:val="24"/>
          <w:szCs w:val="24"/>
        </w:rPr>
      </w:pPr>
      <w:r w:rsidRPr="00D77B6C">
        <w:rPr>
          <w:rFonts w:ascii="Times New Roman" w:hAnsi="Times New Roman" w:cs="Times New Roman"/>
          <w:b/>
          <w:sz w:val="24"/>
          <w:szCs w:val="24"/>
        </w:rPr>
        <w:t xml:space="preserve">Labai reikėtų galimybės patiems tėvams vaikus registruoti į programas elektroniniu būdu. </w:t>
      </w:r>
    </w:p>
    <w:p w:rsidR="001005F6" w:rsidRDefault="002427CD" w:rsidP="001005F6">
      <w:pPr>
        <w:numPr>
          <w:ilvl w:val="0"/>
          <w:numId w:val="3"/>
        </w:numPr>
        <w:spacing w:after="0"/>
        <w:ind w:hanging="360"/>
        <w:contextualSpacing/>
        <w:jc w:val="both"/>
        <w:rPr>
          <w:rFonts w:ascii="Times New Roman" w:eastAsia="Times New Roman" w:hAnsi="Times New Roman" w:cs="Times New Roman"/>
          <w:sz w:val="24"/>
          <w:szCs w:val="24"/>
        </w:rPr>
      </w:pPr>
      <w:r w:rsidRPr="002427CD">
        <w:rPr>
          <w:rFonts w:ascii="Times New Roman" w:hAnsi="Times New Roman" w:cs="Times New Roman"/>
          <w:b/>
          <w:sz w:val="24"/>
          <w:szCs w:val="24"/>
        </w:rPr>
        <w:t>Būtina išplėsti lėšų panaudojimo galimybes</w:t>
      </w:r>
      <w:r w:rsidRPr="002427CD">
        <w:rPr>
          <w:rFonts w:ascii="Times New Roman" w:hAnsi="Times New Roman" w:cs="Times New Roman"/>
          <w:sz w:val="24"/>
          <w:szCs w:val="24"/>
        </w:rPr>
        <w:t xml:space="preserve"> (leidžiant lėšas naudoti kvalifikacijos tobulinimui, administravimui (galima ir procentais numatyti</w:t>
      </w:r>
      <w:r w:rsidR="00250C65">
        <w:rPr>
          <w:rFonts w:ascii="Times New Roman" w:hAnsi="Times New Roman" w:cs="Times New Roman"/>
          <w:sz w:val="24"/>
          <w:szCs w:val="24"/>
        </w:rPr>
        <w:t>,</w:t>
      </w:r>
      <w:r w:rsidRPr="002427CD">
        <w:rPr>
          <w:rFonts w:ascii="Times New Roman" w:hAnsi="Times New Roman" w:cs="Times New Roman"/>
          <w:sz w:val="24"/>
          <w:szCs w:val="24"/>
        </w:rPr>
        <w:t xml:space="preserve"> iki kiek galimos išlaidos), patalpų nuomai, </w:t>
      </w:r>
      <w:r w:rsidRPr="002427CD">
        <w:rPr>
          <w:rFonts w:ascii="Times New Roman" w:eastAsia="Times New Roman" w:hAnsi="Times New Roman" w:cs="Times New Roman"/>
          <w:sz w:val="24"/>
          <w:szCs w:val="24"/>
        </w:rPr>
        <w:t>uniforminių drabužių ir ant jų tvirtinamų ženklų, emblemų, juostelių, kt. rekvizito įgijimo.</w:t>
      </w:r>
      <w:r w:rsidR="001005F6">
        <w:rPr>
          <w:rFonts w:ascii="Times New Roman" w:hAnsi="Times New Roman" w:cs="Times New Roman"/>
          <w:sz w:val="24"/>
          <w:szCs w:val="24"/>
        </w:rPr>
        <w:t xml:space="preserve"> </w:t>
      </w:r>
      <w:r w:rsidR="001005F6">
        <w:rPr>
          <w:rFonts w:ascii="Times New Roman" w:eastAsia="Times New Roman" w:hAnsi="Times New Roman" w:cs="Times New Roman"/>
          <w:sz w:val="24"/>
          <w:szCs w:val="24"/>
        </w:rPr>
        <w:t>Leisti apmokėti vadovo kelionę, jei jis vyksta į atokią vietovę vykdyti NVŠ programos).</w:t>
      </w:r>
    </w:p>
    <w:p w:rsidR="002427CD" w:rsidRPr="002427CD" w:rsidRDefault="002427CD" w:rsidP="004C5FCE">
      <w:pPr>
        <w:pStyle w:val="Sraopastraipa"/>
        <w:numPr>
          <w:ilvl w:val="0"/>
          <w:numId w:val="1"/>
        </w:numPr>
        <w:spacing w:after="0"/>
        <w:rPr>
          <w:rFonts w:ascii="Times New Roman" w:hAnsi="Times New Roman" w:cs="Times New Roman"/>
          <w:sz w:val="24"/>
          <w:szCs w:val="24"/>
        </w:rPr>
      </w:pPr>
      <w:r w:rsidRPr="002427CD">
        <w:rPr>
          <w:rFonts w:ascii="Times New Roman" w:hAnsi="Times New Roman" w:cs="Times New Roman"/>
          <w:b/>
          <w:sz w:val="24"/>
          <w:szCs w:val="24"/>
        </w:rPr>
        <w:t>Būtinos rašytinės lėšų panaudojimo i</w:t>
      </w:r>
      <w:r w:rsidR="00250C65">
        <w:rPr>
          <w:rFonts w:ascii="Times New Roman" w:hAnsi="Times New Roman" w:cs="Times New Roman"/>
          <w:b/>
          <w:sz w:val="24"/>
          <w:szCs w:val="24"/>
        </w:rPr>
        <w:t>nstrukcijos ar rekomendacijos. Gerai būtų suvienodinti</w:t>
      </w:r>
      <w:r w:rsidRPr="002427CD">
        <w:rPr>
          <w:rFonts w:ascii="Times New Roman" w:hAnsi="Times New Roman" w:cs="Times New Roman"/>
          <w:b/>
          <w:sz w:val="24"/>
          <w:szCs w:val="24"/>
        </w:rPr>
        <w:t xml:space="preserve"> reikalavim</w:t>
      </w:r>
      <w:r w:rsidR="00250C65">
        <w:rPr>
          <w:rFonts w:ascii="Times New Roman" w:hAnsi="Times New Roman" w:cs="Times New Roman"/>
          <w:b/>
          <w:sz w:val="24"/>
          <w:szCs w:val="24"/>
        </w:rPr>
        <w:t>us</w:t>
      </w:r>
      <w:r w:rsidRPr="002427CD">
        <w:rPr>
          <w:rFonts w:ascii="Times New Roman" w:hAnsi="Times New Roman" w:cs="Times New Roman"/>
          <w:b/>
          <w:sz w:val="24"/>
          <w:szCs w:val="24"/>
        </w:rPr>
        <w:t xml:space="preserve"> dėl finansinio atsiskaitymo </w:t>
      </w:r>
      <w:r w:rsidRPr="002427CD">
        <w:rPr>
          <w:rFonts w:ascii="Times New Roman" w:hAnsi="Times New Roman" w:cs="Times New Roman"/>
          <w:sz w:val="24"/>
          <w:szCs w:val="24"/>
        </w:rPr>
        <w:t>(kokie dokumentai</w:t>
      </w:r>
      <w:r w:rsidR="00250C65">
        <w:rPr>
          <w:rFonts w:ascii="Times New Roman" w:hAnsi="Times New Roman" w:cs="Times New Roman"/>
          <w:sz w:val="24"/>
          <w:szCs w:val="24"/>
        </w:rPr>
        <w:t xml:space="preserve"> turi būti</w:t>
      </w:r>
      <w:r w:rsidRPr="002427CD">
        <w:rPr>
          <w:rFonts w:ascii="Times New Roman" w:hAnsi="Times New Roman" w:cs="Times New Roman"/>
          <w:sz w:val="24"/>
          <w:szCs w:val="24"/>
        </w:rPr>
        <w:t xml:space="preserve"> pateikiami ir pan.)</w:t>
      </w:r>
    </w:p>
    <w:p w:rsidR="002427CD" w:rsidRDefault="002427CD" w:rsidP="002427CD">
      <w:pPr>
        <w:pStyle w:val="Sraopastraipa"/>
        <w:numPr>
          <w:ilvl w:val="0"/>
          <w:numId w:val="1"/>
        </w:numPr>
        <w:spacing w:after="0"/>
        <w:rPr>
          <w:rFonts w:ascii="Times New Roman" w:hAnsi="Times New Roman" w:cs="Times New Roman"/>
          <w:sz w:val="24"/>
          <w:szCs w:val="24"/>
        </w:rPr>
      </w:pPr>
      <w:r w:rsidRPr="00586A6C">
        <w:rPr>
          <w:rFonts w:ascii="Times New Roman" w:hAnsi="Times New Roman" w:cs="Times New Roman"/>
          <w:b/>
          <w:sz w:val="24"/>
          <w:szCs w:val="24"/>
        </w:rPr>
        <w:t>Visiems teikėjams privalomiems veiksmams atlikti turi būti</w:t>
      </w:r>
      <w:r w:rsidR="00250C65">
        <w:rPr>
          <w:rFonts w:ascii="Times New Roman" w:hAnsi="Times New Roman" w:cs="Times New Roman"/>
          <w:b/>
          <w:sz w:val="24"/>
          <w:szCs w:val="24"/>
        </w:rPr>
        <w:t xml:space="preserve"> nustatyti</w:t>
      </w:r>
      <w:r w:rsidRPr="00586A6C">
        <w:rPr>
          <w:rFonts w:ascii="Times New Roman" w:hAnsi="Times New Roman" w:cs="Times New Roman"/>
          <w:b/>
          <w:sz w:val="24"/>
          <w:szCs w:val="24"/>
        </w:rPr>
        <w:t xml:space="preserve"> padorūs terminai. </w:t>
      </w:r>
      <w:r w:rsidRPr="00586A6C">
        <w:rPr>
          <w:rFonts w:ascii="Times New Roman" w:hAnsi="Times New Roman" w:cs="Times New Roman"/>
          <w:sz w:val="24"/>
          <w:szCs w:val="24"/>
        </w:rPr>
        <w:t>Už terminų laikymąsi turi būti atsakingi ne tik teikėjai, bet ir</w:t>
      </w:r>
      <w:r>
        <w:rPr>
          <w:rFonts w:ascii="Times New Roman" w:hAnsi="Times New Roman" w:cs="Times New Roman"/>
          <w:sz w:val="24"/>
          <w:szCs w:val="24"/>
        </w:rPr>
        <w:t xml:space="preserve"> nacionalinio lygmens institucijų bei </w:t>
      </w:r>
      <w:r w:rsidRPr="00586A6C">
        <w:rPr>
          <w:rFonts w:ascii="Times New Roman" w:hAnsi="Times New Roman" w:cs="Times New Roman"/>
          <w:sz w:val="24"/>
          <w:szCs w:val="24"/>
        </w:rPr>
        <w:t>savival</w:t>
      </w:r>
      <w:r>
        <w:rPr>
          <w:rFonts w:ascii="Times New Roman" w:hAnsi="Times New Roman" w:cs="Times New Roman"/>
          <w:sz w:val="24"/>
          <w:szCs w:val="24"/>
        </w:rPr>
        <w:t>dybių administracijų atstovai</w:t>
      </w:r>
      <w:r w:rsidRPr="00586A6C">
        <w:rPr>
          <w:rFonts w:ascii="Times New Roman" w:hAnsi="Times New Roman" w:cs="Times New Roman"/>
          <w:sz w:val="24"/>
          <w:szCs w:val="24"/>
        </w:rPr>
        <w:t xml:space="preserve">. </w:t>
      </w:r>
    </w:p>
    <w:p w:rsidR="00F54820" w:rsidRPr="00D77B6C" w:rsidRDefault="00F54820" w:rsidP="002427CD">
      <w:pPr>
        <w:pStyle w:val="Sraopastraipa"/>
        <w:numPr>
          <w:ilvl w:val="0"/>
          <w:numId w:val="1"/>
        </w:numPr>
        <w:spacing w:after="0"/>
        <w:rPr>
          <w:rFonts w:ascii="Times New Roman" w:hAnsi="Times New Roman" w:cs="Times New Roman"/>
          <w:sz w:val="24"/>
          <w:szCs w:val="24"/>
        </w:rPr>
      </w:pPr>
      <w:r w:rsidRPr="00D77B6C">
        <w:rPr>
          <w:rFonts w:ascii="Times New Roman" w:hAnsi="Times New Roman" w:cs="Times New Roman"/>
          <w:b/>
          <w:sz w:val="24"/>
          <w:szCs w:val="24"/>
        </w:rPr>
        <w:t xml:space="preserve">Reikėtų aiškiai reglamentuoti, kad </w:t>
      </w:r>
      <w:r w:rsidR="00250C65">
        <w:rPr>
          <w:rFonts w:ascii="Times New Roman" w:hAnsi="Times New Roman" w:cs="Times New Roman"/>
          <w:b/>
          <w:sz w:val="24"/>
          <w:szCs w:val="24"/>
        </w:rPr>
        <w:t xml:space="preserve">vaikai turi galimybę </w:t>
      </w:r>
      <w:r w:rsidR="001C3193" w:rsidRPr="00D77B6C">
        <w:rPr>
          <w:rFonts w:ascii="Times New Roman" w:hAnsi="Times New Roman" w:cs="Times New Roman"/>
          <w:b/>
          <w:sz w:val="24"/>
          <w:szCs w:val="24"/>
        </w:rPr>
        <w:t xml:space="preserve">lankyti programas nepriklausomai nuo to, kurioje savivaldybėje </w:t>
      </w:r>
      <w:r w:rsidR="00250C65" w:rsidRPr="00D77B6C">
        <w:rPr>
          <w:rFonts w:ascii="Times New Roman" w:hAnsi="Times New Roman" w:cs="Times New Roman"/>
          <w:b/>
          <w:sz w:val="24"/>
          <w:szCs w:val="24"/>
        </w:rPr>
        <w:t xml:space="preserve">jie </w:t>
      </w:r>
      <w:r w:rsidR="001C3193" w:rsidRPr="00D77B6C">
        <w:rPr>
          <w:rFonts w:ascii="Times New Roman" w:hAnsi="Times New Roman" w:cs="Times New Roman"/>
          <w:b/>
          <w:sz w:val="24"/>
          <w:szCs w:val="24"/>
        </w:rPr>
        <w:t>gyvena</w:t>
      </w:r>
      <w:r w:rsidR="001C3193" w:rsidRPr="00D77B6C">
        <w:rPr>
          <w:rFonts w:ascii="Times New Roman" w:hAnsi="Times New Roman" w:cs="Times New Roman"/>
          <w:sz w:val="24"/>
          <w:szCs w:val="24"/>
        </w:rPr>
        <w:t xml:space="preserve"> (praktikoje buvo atvejų, kuomet savivaldybės išbraukė vaikus iš sąrašo, jei vaikas buvo iš kitos savivaldybės).</w:t>
      </w:r>
    </w:p>
    <w:p w:rsidR="001005F6" w:rsidRPr="00D77B6C" w:rsidRDefault="001005F6" w:rsidP="001005F6">
      <w:pPr>
        <w:pStyle w:val="Sraopastraipa"/>
        <w:numPr>
          <w:ilvl w:val="0"/>
          <w:numId w:val="1"/>
        </w:numPr>
        <w:spacing w:after="0"/>
        <w:rPr>
          <w:rFonts w:ascii="Times New Roman" w:hAnsi="Times New Roman" w:cs="Times New Roman"/>
          <w:sz w:val="24"/>
          <w:szCs w:val="24"/>
        </w:rPr>
      </w:pPr>
      <w:r w:rsidRPr="00D77B6C">
        <w:rPr>
          <w:rFonts w:ascii="Times New Roman" w:eastAsia="Times New Roman" w:hAnsi="Times New Roman" w:cs="Times New Roman"/>
          <w:b/>
          <w:sz w:val="24"/>
          <w:szCs w:val="24"/>
        </w:rPr>
        <w:t xml:space="preserve">Neleisti savivaldybėms nurodyti </w:t>
      </w:r>
      <w:r w:rsidR="00250C65">
        <w:rPr>
          <w:rFonts w:ascii="Times New Roman" w:eastAsia="Times New Roman" w:hAnsi="Times New Roman" w:cs="Times New Roman"/>
          <w:b/>
          <w:sz w:val="24"/>
          <w:szCs w:val="24"/>
        </w:rPr>
        <w:t>„</w:t>
      </w:r>
      <w:r w:rsidRPr="00D77B6C">
        <w:rPr>
          <w:rFonts w:ascii="Times New Roman" w:eastAsia="Times New Roman" w:hAnsi="Times New Roman" w:cs="Times New Roman"/>
          <w:b/>
          <w:sz w:val="24"/>
          <w:szCs w:val="24"/>
        </w:rPr>
        <w:t>lubų</w:t>
      </w:r>
      <w:r w:rsidR="00250C65">
        <w:rPr>
          <w:rFonts w:ascii="Times New Roman" w:eastAsia="Times New Roman" w:hAnsi="Times New Roman" w:cs="Times New Roman"/>
          <w:b/>
          <w:sz w:val="24"/>
          <w:szCs w:val="24"/>
        </w:rPr>
        <w:t>“</w:t>
      </w:r>
      <w:r w:rsidRPr="00D77B6C">
        <w:rPr>
          <w:rFonts w:ascii="Times New Roman" w:eastAsia="Times New Roman" w:hAnsi="Times New Roman" w:cs="Times New Roman"/>
          <w:b/>
          <w:sz w:val="24"/>
          <w:szCs w:val="24"/>
        </w:rPr>
        <w:t xml:space="preserve"> lėšų panaudojimui skirtingoms pozicijoms. (</w:t>
      </w:r>
      <w:r w:rsidRPr="00D77B6C">
        <w:rPr>
          <w:rFonts w:ascii="Times New Roman" w:eastAsia="Times New Roman" w:hAnsi="Times New Roman" w:cs="Times New Roman"/>
          <w:sz w:val="24"/>
          <w:szCs w:val="24"/>
        </w:rPr>
        <w:t>Savivaldybės nepagrįstai interpretuoja, komentuoja, kad per didelės ar per mažos lėšos</w:t>
      </w:r>
      <w:r w:rsidR="00197BE8">
        <w:rPr>
          <w:rFonts w:ascii="Times New Roman" w:eastAsia="Times New Roman" w:hAnsi="Times New Roman" w:cs="Times New Roman"/>
          <w:sz w:val="24"/>
          <w:szCs w:val="24"/>
        </w:rPr>
        <w:t xml:space="preserve"> skiriamos</w:t>
      </w:r>
      <w:r w:rsidRPr="00D77B6C">
        <w:rPr>
          <w:rFonts w:ascii="Times New Roman" w:eastAsia="Times New Roman" w:hAnsi="Times New Roman" w:cs="Times New Roman"/>
          <w:sz w:val="24"/>
          <w:szCs w:val="24"/>
        </w:rPr>
        <w:t xml:space="preserve"> prekių/paslaugų rūšims. Kas labai apsunkina praktinį efektyvų programos įgyvendinimą).</w:t>
      </w:r>
    </w:p>
    <w:p w:rsidR="00D77B6C" w:rsidRPr="00D77B6C" w:rsidRDefault="00D77B6C" w:rsidP="00D77B6C">
      <w:pPr>
        <w:pStyle w:val="Sraopastraipa"/>
        <w:numPr>
          <w:ilvl w:val="0"/>
          <w:numId w:val="1"/>
        </w:numPr>
        <w:shd w:val="clear" w:color="auto" w:fill="FFFFFF"/>
        <w:spacing w:before="100" w:beforeAutospacing="1" w:after="100" w:afterAutospacing="1"/>
        <w:jc w:val="both"/>
        <w:rPr>
          <w:rFonts w:ascii="Times New Roman" w:hAnsi="Times New Roman" w:cs="Times New Roman"/>
          <w:sz w:val="24"/>
          <w:szCs w:val="24"/>
          <w:lang w:eastAsia="lt-LT"/>
        </w:rPr>
      </w:pPr>
      <w:r w:rsidRPr="00D77B6C">
        <w:rPr>
          <w:rFonts w:ascii="Times New Roman" w:hAnsi="Times New Roman" w:cs="Times New Roman"/>
          <w:b/>
          <w:sz w:val="24"/>
          <w:szCs w:val="24"/>
          <w:lang w:eastAsia="lt-LT"/>
        </w:rPr>
        <w:t>NVŠ įgyvendin</w:t>
      </w:r>
      <w:r w:rsidR="00197BE8">
        <w:rPr>
          <w:rFonts w:ascii="Times New Roman" w:hAnsi="Times New Roman" w:cs="Times New Roman"/>
          <w:b/>
          <w:sz w:val="24"/>
          <w:szCs w:val="24"/>
          <w:lang w:eastAsia="lt-LT"/>
        </w:rPr>
        <w:t>imo tvarka būti dar labiau suvienodinta</w:t>
      </w:r>
      <w:r w:rsidRPr="00D77B6C">
        <w:rPr>
          <w:rFonts w:ascii="Times New Roman" w:hAnsi="Times New Roman" w:cs="Times New Roman"/>
          <w:b/>
          <w:sz w:val="24"/>
          <w:szCs w:val="24"/>
          <w:lang w:eastAsia="lt-LT"/>
        </w:rPr>
        <w:t xml:space="preserve"> visose savivaldybėse.</w:t>
      </w:r>
      <w:r w:rsidRPr="00D77B6C">
        <w:rPr>
          <w:rFonts w:ascii="Times New Roman" w:hAnsi="Times New Roman" w:cs="Times New Roman"/>
          <w:sz w:val="24"/>
          <w:szCs w:val="24"/>
          <w:lang w:eastAsia="lt-LT"/>
        </w:rPr>
        <w:t xml:space="preserve"> Tikrai nedaug organizacijų gali sau leisti kiekvienoje savivaldybėje turėti po „programos administratorių“, todėl nacionaliniams organizacijų biurams tikrai palengvėtų, jeigu tvarka būtų vienoda, tik įgyvendinama atskirai kiekvienos savivaldybės (dokumentų formos, pateikimo būdai ir terminai, atsiskaitymo būdai ir terminai, biudžetų planavimai ir t.t.)</w:t>
      </w:r>
      <w:r w:rsidR="00197BE8">
        <w:rPr>
          <w:rFonts w:ascii="Times New Roman" w:hAnsi="Times New Roman" w:cs="Times New Roman"/>
          <w:sz w:val="24"/>
          <w:szCs w:val="24"/>
          <w:lang w:eastAsia="lt-LT"/>
        </w:rPr>
        <w:t>.</w:t>
      </w:r>
    </w:p>
    <w:p w:rsidR="00C94011" w:rsidRPr="00045931" w:rsidRDefault="00C94011" w:rsidP="00C94011">
      <w:pPr>
        <w:pStyle w:val="Sraopastraipa"/>
        <w:numPr>
          <w:ilvl w:val="0"/>
          <w:numId w:val="1"/>
        </w:numPr>
        <w:spacing w:after="0"/>
        <w:rPr>
          <w:rFonts w:ascii="Times New Roman" w:hAnsi="Times New Roman" w:cs="Times New Roman"/>
          <w:sz w:val="24"/>
          <w:szCs w:val="24"/>
        </w:rPr>
      </w:pPr>
      <w:r w:rsidRPr="00C94011">
        <w:rPr>
          <w:rFonts w:ascii="Times New Roman" w:eastAsia="Times New Roman" w:hAnsi="Times New Roman" w:cs="Times New Roman"/>
          <w:b/>
          <w:sz w:val="24"/>
          <w:szCs w:val="24"/>
        </w:rPr>
        <w:lastRenderedPageBreak/>
        <w:t>Susilaukta neadekvataus savanoriško darbo nevertinimo.</w:t>
      </w:r>
      <w:r>
        <w:rPr>
          <w:rFonts w:ascii="Times New Roman" w:eastAsia="Times New Roman" w:hAnsi="Times New Roman" w:cs="Times New Roman"/>
          <w:sz w:val="24"/>
          <w:szCs w:val="24"/>
        </w:rPr>
        <w:t xml:space="preserve"> Pasitai</w:t>
      </w:r>
      <w:bookmarkStart w:id="0" w:name="_GoBack"/>
      <w:bookmarkEnd w:id="0"/>
      <w:r>
        <w:rPr>
          <w:rFonts w:ascii="Times New Roman" w:eastAsia="Times New Roman" w:hAnsi="Times New Roman" w:cs="Times New Roman"/>
          <w:sz w:val="24"/>
          <w:szCs w:val="24"/>
        </w:rPr>
        <w:t>kė pastabų, kad privalom</w:t>
      </w:r>
      <w:r w:rsidR="00340E3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mokėti organizacijų vadovams atlyginimą. Buvo savivaldybių, kuriose buvo reikalaujama skirti lėšas atlyginimui už darbą. Taip neturėtų būti.</w:t>
      </w:r>
    </w:p>
    <w:p w:rsidR="00045931" w:rsidRPr="00045931" w:rsidRDefault="00045931" w:rsidP="00C94011">
      <w:pPr>
        <w:pStyle w:val="Sraopastraipa"/>
        <w:numPr>
          <w:ilvl w:val="0"/>
          <w:numId w:val="1"/>
        </w:numPr>
        <w:spacing w:after="0"/>
        <w:rPr>
          <w:rFonts w:ascii="Times New Roman" w:hAnsi="Times New Roman" w:cs="Times New Roman"/>
          <w:sz w:val="24"/>
          <w:szCs w:val="24"/>
        </w:rPr>
      </w:pPr>
      <w:r>
        <w:rPr>
          <w:rFonts w:ascii="Times New Roman" w:eastAsia="Times New Roman" w:hAnsi="Times New Roman" w:cs="Times New Roman"/>
          <w:b/>
          <w:sz w:val="24"/>
          <w:szCs w:val="24"/>
        </w:rPr>
        <w:t xml:space="preserve">Daugiau dėmesio skirti programų kokybei </w:t>
      </w:r>
      <w:r w:rsidRPr="00045931">
        <w:rPr>
          <w:rFonts w:ascii="Times New Roman" w:eastAsia="Times New Roman" w:hAnsi="Times New Roman" w:cs="Times New Roman"/>
          <w:sz w:val="24"/>
          <w:szCs w:val="24"/>
        </w:rPr>
        <w:t>(užtikrinti, kad nebūtų finansuojamos FŠPU programos ar jų atskiros dalys ir pan.</w:t>
      </w:r>
      <w:r w:rsidRPr="00045931">
        <w:rPr>
          <w:rFonts w:ascii="Times New Roman" w:hAnsi="Times New Roman" w:cs="Times New Roman"/>
          <w:sz w:val="24"/>
          <w:szCs w:val="24"/>
        </w:rPr>
        <w:t>)</w:t>
      </w:r>
    </w:p>
    <w:p w:rsidR="00254F6E" w:rsidRPr="00D77B6C" w:rsidRDefault="002427CD" w:rsidP="00254F6E">
      <w:pPr>
        <w:numPr>
          <w:ilvl w:val="0"/>
          <w:numId w:val="1"/>
        </w:numPr>
        <w:shd w:val="clear" w:color="auto" w:fill="FFFFFF"/>
        <w:spacing w:before="100" w:beforeAutospacing="1" w:after="100" w:afterAutospacing="1" w:line="240" w:lineRule="auto"/>
        <w:jc w:val="both"/>
        <w:rPr>
          <w:rFonts w:ascii="Times New Roman" w:hAnsi="Times New Roman" w:cs="Times New Roman"/>
          <w:color w:val="222222"/>
          <w:sz w:val="24"/>
          <w:szCs w:val="24"/>
          <w:lang w:eastAsia="lt-LT"/>
        </w:rPr>
      </w:pPr>
      <w:r w:rsidRPr="00D77B6C">
        <w:rPr>
          <w:rFonts w:ascii="Times New Roman" w:hAnsi="Times New Roman" w:cs="Times New Roman"/>
          <w:color w:val="222222"/>
          <w:sz w:val="24"/>
          <w:szCs w:val="24"/>
          <w:lang w:eastAsia="lt-LT"/>
        </w:rPr>
        <w:t>Kt.</w:t>
      </w:r>
    </w:p>
    <w:p w:rsidR="00254F6E" w:rsidRPr="002427CD" w:rsidRDefault="002427CD" w:rsidP="002427CD">
      <w:pPr>
        <w:spacing w:after="0"/>
        <w:rPr>
          <w:rFonts w:ascii="Times New Roman" w:hAnsi="Times New Roman" w:cs="Times New Roman"/>
          <w:b/>
          <w:sz w:val="24"/>
          <w:szCs w:val="24"/>
        </w:rPr>
      </w:pPr>
      <w:r w:rsidRPr="002427CD">
        <w:rPr>
          <w:rFonts w:ascii="Times New Roman" w:hAnsi="Times New Roman" w:cs="Times New Roman"/>
          <w:b/>
          <w:sz w:val="24"/>
          <w:szCs w:val="24"/>
        </w:rPr>
        <w:t>Savivaldybėms</w:t>
      </w:r>
    </w:p>
    <w:p w:rsidR="00721FFC" w:rsidRPr="00FF5817" w:rsidRDefault="00721FFC" w:rsidP="00721FFC">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Savivaldybės turėtų aiškiai įvardinti</w:t>
      </w:r>
      <w:r w:rsidR="00340E35">
        <w:rPr>
          <w:rFonts w:ascii="Times New Roman" w:hAnsi="Times New Roman" w:cs="Times New Roman"/>
          <w:b/>
          <w:sz w:val="24"/>
          <w:szCs w:val="24"/>
        </w:rPr>
        <w:t xml:space="preserve"> kriterijus</w:t>
      </w:r>
      <w:r>
        <w:rPr>
          <w:rFonts w:ascii="Times New Roman" w:hAnsi="Times New Roman" w:cs="Times New Roman"/>
          <w:b/>
          <w:sz w:val="24"/>
          <w:szCs w:val="24"/>
        </w:rPr>
        <w:t xml:space="preserve">, pagrįsti skirtingus krepšelių dydžius. </w:t>
      </w:r>
    </w:p>
    <w:p w:rsidR="00721FFC" w:rsidRPr="00721FFC" w:rsidRDefault="00721FFC" w:rsidP="00721FFC">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Labai svarbu gauti iš programos vertintojų pastabas, kodėl programa netinkama, nepatvirtinama. </w:t>
      </w:r>
      <w:r w:rsidRPr="00721FFC">
        <w:rPr>
          <w:rFonts w:ascii="Times New Roman" w:hAnsi="Times New Roman" w:cs="Times New Roman"/>
          <w:sz w:val="24"/>
          <w:szCs w:val="24"/>
        </w:rPr>
        <w:t>Vertintojai turėt</w:t>
      </w:r>
      <w:r>
        <w:rPr>
          <w:rFonts w:ascii="Times New Roman" w:hAnsi="Times New Roman" w:cs="Times New Roman"/>
          <w:sz w:val="24"/>
          <w:szCs w:val="24"/>
        </w:rPr>
        <w:t xml:space="preserve">ų būti labiau pasirengę darbui (geriau išmanyti NVŠ specifiką). </w:t>
      </w:r>
    </w:p>
    <w:p w:rsidR="00721FFC" w:rsidRPr="00FF5817" w:rsidRDefault="00721FFC" w:rsidP="00721FFC">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Savivaldybių tvarkos turi numatyti aiškius terminus vis</w:t>
      </w:r>
      <w:r w:rsidR="00C62BE1">
        <w:rPr>
          <w:rFonts w:ascii="Times New Roman" w:hAnsi="Times New Roman" w:cs="Times New Roman"/>
          <w:b/>
          <w:sz w:val="24"/>
          <w:szCs w:val="24"/>
        </w:rPr>
        <w:t>oms</w:t>
      </w:r>
      <w:r>
        <w:rPr>
          <w:rFonts w:ascii="Times New Roman" w:hAnsi="Times New Roman" w:cs="Times New Roman"/>
          <w:b/>
          <w:sz w:val="24"/>
          <w:szCs w:val="24"/>
        </w:rPr>
        <w:t xml:space="preserve"> privalom</w:t>
      </w:r>
      <w:r w:rsidR="00C62BE1">
        <w:rPr>
          <w:rFonts w:ascii="Times New Roman" w:hAnsi="Times New Roman" w:cs="Times New Roman"/>
          <w:b/>
          <w:sz w:val="24"/>
          <w:szCs w:val="24"/>
        </w:rPr>
        <w:t>oms</w:t>
      </w:r>
      <w:r>
        <w:rPr>
          <w:rFonts w:ascii="Times New Roman" w:hAnsi="Times New Roman" w:cs="Times New Roman"/>
          <w:b/>
          <w:sz w:val="24"/>
          <w:szCs w:val="24"/>
        </w:rPr>
        <w:t xml:space="preserve"> procedūr</w:t>
      </w:r>
      <w:r w:rsidR="00C62BE1">
        <w:rPr>
          <w:rFonts w:ascii="Times New Roman" w:hAnsi="Times New Roman" w:cs="Times New Roman"/>
          <w:b/>
          <w:sz w:val="24"/>
          <w:szCs w:val="24"/>
        </w:rPr>
        <w:t>oms</w:t>
      </w:r>
      <w:r w:rsidR="00C62BE1" w:rsidRPr="00C62BE1">
        <w:rPr>
          <w:rFonts w:ascii="Times New Roman" w:hAnsi="Times New Roman" w:cs="Times New Roman"/>
          <w:b/>
          <w:sz w:val="24"/>
          <w:szCs w:val="24"/>
        </w:rPr>
        <w:t xml:space="preserve"> </w:t>
      </w:r>
      <w:r w:rsidR="00C62BE1">
        <w:rPr>
          <w:rFonts w:ascii="Times New Roman" w:hAnsi="Times New Roman" w:cs="Times New Roman"/>
          <w:b/>
          <w:sz w:val="24"/>
          <w:szCs w:val="24"/>
        </w:rPr>
        <w:t>atlikti</w:t>
      </w:r>
      <w:r>
        <w:rPr>
          <w:rFonts w:ascii="Times New Roman" w:hAnsi="Times New Roman" w:cs="Times New Roman"/>
          <w:b/>
          <w:sz w:val="24"/>
          <w:szCs w:val="24"/>
        </w:rPr>
        <w:t>.</w:t>
      </w:r>
    </w:p>
    <w:p w:rsidR="00721FFC" w:rsidRDefault="00721FFC" w:rsidP="00721FFC">
      <w:pPr>
        <w:pStyle w:val="Sraopastraipa"/>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Savivaldybės neturėtų reikalauti iš teikėjų pasirašyti su vaikų tėvais/globėjais </w:t>
      </w:r>
      <w:r w:rsidR="00677999">
        <w:rPr>
          <w:rFonts w:ascii="Times New Roman" w:hAnsi="Times New Roman" w:cs="Times New Roman"/>
          <w:b/>
          <w:sz w:val="24"/>
          <w:szCs w:val="24"/>
        </w:rPr>
        <w:t xml:space="preserve">vienodų </w:t>
      </w:r>
      <w:r>
        <w:rPr>
          <w:rFonts w:ascii="Times New Roman" w:hAnsi="Times New Roman" w:cs="Times New Roman"/>
          <w:b/>
          <w:sz w:val="24"/>
          <w:szCs w:val="24"/>
        </w:rPr>
        <w:t xml:space="preserve">sutarčių. </w:t>
      </w:r>
      <w:r w:rsidRPr="0081348F">
        <w:rPr>
          <w:rFonts w:ascii="Times New Roman" w:hAnsi="Times New Roman" w:cs="Times New Roman"/>
          <w:sz w:val="24"/>
          <w:szCs w:val="24"/>
        </w:rPr>
        <w:t>Gali būti keletas privalomų punktų, kurie turi būti s</w:t>
      </w:r>
      <w:r>
        <w:rPr>
          <w:rFonts w:ascii="Times New Roman" w:hAnsi="Times New Roman" w:cs="Times New Roman"/>
          <w:sz w:val="24"/>
          <w:szCs w:val="24"/>
        </w:rPr>
        <w:t>utartyse, bet ne standartinės</w:t>
      </w:r>
      <w:r w:rsidRPr="0081348F">
        <w:rPr>
          <w:rFonts w:ascii="Times New Roman" w:hAnsi="Times New Roman" w:cs="Times New Roman"/>
          <w:sz w:val="24"/>
          <w:szCs w:val="24"/>
        </w:rPr>
        <w:t xml:space="preserve"> sutarys.</w:t>
      </w:r>
      <w:r>
        <w:rPr>
          <w:rFonts w:ascii="Times New Roman" w:hAnsi="Times New Roman" w:cs="Times New Roman"/>
          <w:b/>
          <w:sz w:val="24"/>
          <w:szCs w:val="24"/>
        </w:rPr>
        <w:t xml:space="preserve"> </w:t>
      </w:r>
    </w:p>
    <w:p w:rsidR="00721FFC" w:rsidRDefault="00721FFC" w:rsidP="00721FFC">
      <w:pPr>
        <w:pStyle w:val="Sraopastraipa"/>
        <w:numPr>
          <w:ilvl w:val="0"/>
          <w:numId w:val="1"/>
        </w:numPr>
        <w:spacing w:after="0"/>
        <w:rPr>
          <w:rFonts w:ascii="Times New Roman" w:hAnsi="Times New Roman" w:cs="Times New Roman"/>
          <w:sz w:val="24"/>
          <w:szCs w:val="24"/>
        </w:rPr>
      </w:pPr>
      <w:r w:rsidRPr="00721FFC">
        <w:rPr>
          <w:rFonts w:ascii="Times New Roman" w:hAnsi="Times New Roman" w:cs="Times New Roman"/>
          <w:b/>
          <w:sz w:val="24"/>
          <w:szCs w:val="24"/>
        </w:rPr>
        <w:t xml:space="preserve">Savivaldybių administracijos turėtų </w:t>
      </w:r>
      <w:r w:rsidR="00677999">
        <w:rPr>
          <w:rFonts w:ascii="Times New Roman" w:hAnsi="Times New Roman" w:cs="Times New Roman"/>
          <w:b/>
          <w:sz w:val="24"/>
          <w:szCs w:val="24"/>
        </w:rPr>
        <w:t>aktyviau</w:t>
      </w:r>
      <w:r w:rsidRPr="00721FFC">
        <w:rPr>
          <w:rFonts w:ascii="Times New Roman" w:hAnsi="Times New Roman" w:cs="Times New Roman"/>
          <w:b/>
          <w:sz w:val="24"/>
          <w:szCs w:val="24"/>
        </w:rPr>
        <w:t xml:space="preserve"> dirbti su tėvais informuo</w:t>
      </w:r>
      <w:r w:rsidR="00677999">
        <w:rPr>
          <w:rFonts w:ascii="Times New Roman" w:hAnsi="Times New Roman" w:cs="Times New Roman"/>
          <w:b/>
          <w:sz w:val="24"/>
          <w:szCs w:val="24"/>
        </w:rPr>
        <w:t>damos</w:t>
      </w:r>
      <w:r w:rsidRPr="00721FFC">
        <w:rPr>
          <w:rFonts w:ascii="Times New Roman" w:hAnsi="Times New Roman" w:cs="Times New Roman"/>
          <w:b/>
          <w:sz w:val="24"/>
          <w:szCs w:val="24"/>
        </w:rPr>
        <w:t xml:space="preserve"> juos apie galimybes</w:t>
      </w:r>
      <w:r>
        <w:rPr>
          <w:rFonts w:ascii="Times New Roman" w:hAnsi="Times New Roman" w:cs="Times New Roman"/>
          <w:sz w:val="24"/>
          <w:szCs w:val="24"/>
        </w:rPr>
        <w:t xml:space="preserve"> pasinaudoti tiksliniu NVŠ finansavimu. </w:t>
      </w:r>
    </w:p>
    <w:p w:rsidR="00721FFC" w:rsidRPr="001005F6" w:rsidRDefault="001005F6" w:rsidP="00194CC7">
      <w:pPr>
        <w:pStyle w:val="Sraopastraipa"/>
        <w:numPr>
          <w:ilvl w:val="0"/>
          <w:numId w:val="1"/>
        </w:numPr>
        <w:spacing w:after="0"/>
        <w:rPr>
          <w:rFonts w:ascii="Times New Roman" w:hAnsi="Times New Roman" w:cs="Times New Roman"/>
          <w:b/>
          <w:sz w:val="24"/>
          <w:szCs w:val="24"/>
        </w:rPr>
      </w:pPr>
      <w:r w:rsidRPr="001005F6">
        <w:rPr>
          <w:rFonts w:ascii="Times New Roman" w:hAnsi="Times New Roman" w:cs="Times New Roman"/>
          <w:b/>
          <w:sz w:val="24"/>
          <w:szCs w:val="24"/>
        </w:rPr>
        <w:t>Svarbi galimybė teikti dokumentus skenuotus</w:t>
      </w:r>
      <w:r w:rsidR="00677999">
        <w:rPr>
          <w:rFonts w:ascii="Times New Roman" w:hAnsi="Times New Roman" w:cs="Times New Roman"/>
          <w:b/>
          <w:sz w:val="24"/>
          <w:szCs w:val="24"/>
        </w:rPr>
        <w:t xml:space="preserve"> – </w:t>
      </w:r>
      <w:r w:rsidRPr="001005F6">
        <w:rPr>
          <w:rFonts w:ascii="Times New Roman" w:hAnsi="Times New Roman" w:cs="Times New Roman"/>
          <w:b/>
          <w:sz w:val="24"/>
          <w:szCs w:val="24"/>
        </w:rPr>
        <w:t>elektroniniu būdu.</w:t>
      </w:r>
    </w:p>
    <w:p w:rsidR="00881D26" w:rsidRPr="00586A6C" w:rsidRDefault="00586A6C" w:rsidP="00194CC7">
      <w:pPr>
        <w:pStyle w:val="Sraopastraipa"/>
        <w:numPr>
          <w:ilvl w:val="0"/>
          <w:numId w:val="1"/>
        </w:numPr>
        <w:spacing w:after="0"/>
        <w:rPr>
          <w:rFonts w:ascii="Times New Roman" w:hAnsi="Times New Roman" w:cs="Times New Roman"/>
          <w:sz w:val="24"/>
          <w:szCs w:val="24"/>
        </w:rPr>
      </w:pPr>
      <w:r w:rsidRPr="00586A6C">
        <w:rPr>
          <w:rFonts w:ascii="Times New Roman" w:hAnsi="Times New Roman" w:cs="Times New Roman"/>
          <w:b/>
          <w:sz w:val="24"/>
          <w:szCs w:val="24"/>
        </w:rPr>
        <w:t xml:space="preserve">Svarbi galimybė visų savivaldybių administratoriams, atsakingiems už Švietimo registrus, matyti teikėjo atitikties patvirtinimą. </w:t>
      </w:r>
    </w:p>
    <w:p w:rsidR="00FF5817" w:rsidRDefault="00FF5817" w:rsidP="00194CC7">
      <w:pPr>
        <w:pStyle w:val="Sraopastraipa"/>
        <w:numPr>
          <w:ilvl w:val="0"/>
          <w:numId w:val="1"/>
        </w:numPr>
        <w:spacing w:after="0"/>
        <w:rPr>
          <w:rFonts w:ascii="Times New Roman" w:hAnsi="Times New Roman" w:cs="Times New Roman"/>
          <w:sz w:val="24"/>
          <w:szCs w:val="24"/>
        </w:rPr>
      </w:pPr>
      <w:r w:rsidRPr="00D77B6C">
        <w:rPr>
          <w:rFonts w:ascii="Times New Roman" w:hAnsi="Times New Roman" w:cs="Times New Roman"/>
          <w:b/>
          <w:sz w:val="24"/>
          <w:szCs w:val="24"/>
        </w:rPr>
        <w:t>Savivaldybių administracijų darbuotojai turėtų laikytis visuotinumo ir lygiateisiškumo principų.</w:t>
      </w:r>
      <w:r>
        <w:rPr>
          <w:rFonts w:ascii="Times New Roman" w:hAnsi="Times New Roman" w:cs="Times New Roman"/>
          <w:sz w:val="24"/>
          <w:szCs w:val="24"/>
        </w:rPr>
        <w:t xml:space="preserve"> Dažnu atveju stipriai proteguojamos švietimo biudžetinės įstaigos.</w:t>
      </w:r>
    </w:p>
    <w:p w:rsidR="00D77B6C" w:rsidRPr="00D77B6C" w:rsidRDefault="00D77B6C" w:rsidP="00D77B6C">
      <w:pPr>
        <w:pStyle w:val="Sraopastraipa"/>
        <w:numPr>
          <w:ilvl w:val="0"/>
          <w:numId w:val="1"/>
        </w:numPr>
        <w:spacing w:after="0"/>
        <w:rPr>
          <w:rFonts w:ascii="Times New Roman" w:hAnsi="Times New Roman" w:cs="Times New Roman"/>
          <w:sz w:val="24"/>
          <w:szCs w:val="24"/>
        </w:rPr>
      </w:pPr>
      <w:r w:rsidRPr="00D77B6C">
        <w:rPr>
          <w:rFonts w:ascii="Times New Roman" w:hAnsi="Times New Roman" w:cs="Times New Roman"/>
          <w:b/>
          <w:sz w:val="24"/>
          <w:szCs w:val="24"/>
        </w:rPr>
        <w:t>Turi būti aiškiau apibrėžta st</w:t>
      </w:r>
      <w:r>
        <w:rPr>
          <w:rFonts w:ascii="Times New Roman" w:hAnsi="Times New Roman" w:cs="Times New Roman"/>
          <w:b/>
          <w:sz w:val="24"/>
          <w:szCs w:val="24"/>
        </w:rPr>
        <w:t>ebėsena (kas ir kaip ją vykdys) ir iš anksto pristatoma teikėjams.</w:t>
      </w:r>
    </w:p>
    <w:p w:rsidR="00485393" w:rsidRDefault="0047649C" w:rsidP="00194CC7">
      <w:pPr>
        <w:pStyle w:val="Sraopastraipa"/>
        <w:numPr>
          <w:ilvl w:val="0"/>
          <w:numId w:val="1"/>
        </w:numPr>
        <w:spacing w:after="0"/>
        <w:rPr>
          <w:rFonts w:ascii="Times New Roman" w:hAnsi="Times New Roman" w:cs="Times New Roman"/>
          <w:sz w:val="24"/>
          <w:szCs w:val="24"/>
        </w:rPr>
      </w:pPr>
      <w:r w:rsidRPr="00C94011">
        <w:rPr>
          <w:rFonts w:ascii="Times New Roman" w:eastAsia="Times New Roman" w:hAnsi="Times New Roman" w:cs="Times New Roman"/>
          <w:b/>
          <w:sz w:val="24"/>
          <w:szCs w:val="24"/>
        </w:rPr>
        <w:t>Susilaukta neadekvataus savanoriško darbo nevertinimo.</w:t>
      </w:r>
      <w:r>
        <w:rPr>
          <w:rFonts w:ascii="Times New Roman" w:eastAsia="Times New Roman" w:hAnsi="Times New Roman" w:cs="Times New Roman"/>
          <w:sz w:val="24"/>
          <w:szCs w:val="24"/>
        </w:rPr>
        <w:t xml:space="preserve"> </w:t>
      </w:r>
      <w:r w:rsidR="00C94011">
        <w:rPr>
          <w:rFonts w:ascii="Times New Roman" w:eastAsia="Times New Roman" w:hAnsi="Times New Roman" w:cs="Times New Roman"/>
          <w:sz w:val="24"/>
          <w:szCs w:val="24"/>
        </w:rPr>
        <w:t>Buvo savivaldybių, kuriose buvo reikalaujama skirti lėšas atlyginimui už darbą. Taip neturėtų būti.</w:t>
      </w:r>
    </w:p>
    <w:p w:rsidR="009B5EC8" w:rsidRPr="00C94011" w:rsidRDefault="00C9579F" w:rsidP="00A24D2B">
      <w:pPr>
        <w:pStyle w:val="Sraopastraipa"/>
        <w:numPr>
          <w:ilvl w:val="0"/>
          <w:numId w:val="1"/>
        </w:numPr>
        <w:spacing w:after="0"/>
        <w:rPr>
          <w:rFonts w:ascii="Times New Roman" w:hAnsi="Times New Roman" w:cs="Times New Roman"/>
          <w:sz w:val="24"/>
          <w:szCs w:val="24"/>
        </w:rPr>
      </w:pPr>
      <w:r w:rsidRPr="00C9579F">
        <w:rPr>
          <w:rFonts w:ascii="Times New Roman" w:hAnsi="Times New Roman" w:cs="Times New Roman"/>
          <w:b/>
          <w:sz w:val="24"/>
          <w:szCs w:val="24"/>
        </w:rPr>
        <w:t>Reikalingos lengvai suprantamos ir prieinamos instrukcijos dėl švietimo registrų.</w:t>
      </w:r>
    </w:p>
    <w:p w:rsidR="00C94011" w:rsidRPr="0047649C" w:rsidRDefault="00C94011" w:rsidP="00A24D2B">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Kt. </w:t>
      </w:r>
    </w:p>
    <w:p w:rsidR="008A3575" w:rsidRDefault="008A3575" w:rsidP="008A3575">
      <w:pPr>
        <w:spacing w:after="0"/>
        <w:rPr>
          <w:rFonts w:ascii="Times New Roman" w:hAnsi="Times New Roman" w:cs="Times New Roman"/>
          <w:sz w:val="24"/>
          <w:szCs w:val="24"/>
        </w:rPr>
      </w:pPr>
    </w:p>
    <w:p w:rsidR="002C1B4E" w:rsidRDefault="002C1B4E" w:rsidP="00D77B6C">
      <w:pPr>
        <w:ind w:left="720"/>
        <w:contextualSpacing/>
        <w:jc w:val="both"/>
        <w:rPr>
          <w:rFonts w:ascii="Times New Roman" w:eastAsia="Times New Roman" w:hAnsi="Times New Roman" w:cs="Times New Roman"/>
          <w:sz w:val="24"/>
          <w:szCs w:val="24"/>
          <w:u w:val="single"/>
        </w:rPr>
      </w:pPr>
    </w:p>
    <w:sectPr w:rsidR="002C1B4E" w:rsidSect="00DD223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1DF5"/>
    <w:multiLevelType w:val="multilevel"/>
    <w:tmpl w:val="075E02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8197ECF"/>
    <w:multiLevelType w:val="hybridMultilevel"/>
    <w:tmpl w:val="D4C8AC7A"/>
    <w:lvl w:ilvl="0" w:tplc="04090005">
      <w:start w:val="1"/>
      <w:numFmt w:val="bullet"/>
      <w:lvlText w:val=""/>
      <w:lvlJc w:val="left"/>
      <w:pPr>
        <w:ind w:left="720" w:hanging="360"/>
      </w:pPr>
      <w:rPr>
        <w:rFonts w:ascii="Wingdings" w:hAnsi="Wingdings" w:hint="default"/>
      </w:rPr>
    </w:lvl>
    <w:lvl w:ilvl="1" w:tplc="6E088F58">
      <w:numFmt w:val="bullet"/>
      <w:lvlText w:val="·"/>
      <w:lvlJc w:val="left"/>
      <w:pPr>
        <w:ind w:left="1590" w:hanging="510"/>
      </w:pPr>
      <w:rPr>
        <w:rFonts w:ascii="Calibri" w:eastAsia="Times New Roman" w:hAnsi="Calibri" w:cs="Arial" w:hint="default"/>
        <w:color w:val="1F497D"/>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03F01CF"/>
    <w:multiLevelType w:val="hybridMultilevel"/>
    <w:tmpl w:val="FBC8C5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5D12D6E"/>
    <w:multiLevelType w:val="multilevel"/>
    <w:tmpl w:val="0874C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4A"/>
    <w:rsid w:val="000256F9"/>
    <w:rsid w:val="00045931"/>
    <w:rsid w:val="001005F6"/>
    <w:rsid w:val="00160006"/>
    <w:rsid w:val="00172804"/>
    <w:rsid w:val="0019577A"/>
    <w:rsid w:val="00197BE8"/>
    <w:rsid w:val="001C3193"/>
    <w:rsid w:val="001E5A69"/>
    <w:rsid w:val="002427CD"/>
    <w:rsid w:val="00250C65"/>
    <w:rsid w:val="00254F6E"/>
    <w:rsid w:val="002708BC"/>
    <w:rsid w:val="002A1E0D"/>
    <w:rsid w:val="002C1B4E"/>
    <w:rsid w:val="002F72BF"/>
    <w:rsid w:val="00340E35"/>
    <w:rsid w:val="00343B2A"/>
    <w:rsid w:val="003F2EDC"/>
    <w:rsid w:val="00472269"/>
    <w:rsid w:val="0047649C"/>
    <w:rsid w:val="00485393"/>
    <w:rsid w:val="00502518"/>
    <w:rsid w:val="00586A6C"/>
    <w:rsid w:val="005E2FF5"/>
    <w:rsid w:val="00677999"/>
    <w:rsid w:val="00721FFC"/>
    <w:rsid w:val="007E7DD7"/>
    <w:rsid w:val="0081348F"/>
    <w:rsid w:val="00881D26"/>
    <w:rsid w:val="008A3575"/>
    <w:rsid w:val="0096344A"/>
    <w:rsid w:val="009B5EC8"/>
    <w:rsid w:val="00A32156"/>
    <w:rsid w:val="00A81433"/>
    <w:rsid w:val="00AA3335"/>
    <w:rsid w:val="00AA7267"/>
    <w:rsid w:val="00C6053F"/>
    <w:rsid w:val="00C62BE1"/>
    <w:rsid w:val="00C94011"/>
    <w:rsid w:val="00C9579F"/>
    <w:rsid w:val="00CC54D1"/>
    <w:rsid w:val="00CC6818"/>
    <w:rsid w:val="00CC7470"/>
    <w:rsid w:val="00D00623"/>
    <w:rsid w:val="00D06B51"/>
    <w:rsid w:val="00D77B6C"/>
    <w:rsid w:val="00DD2230"/>
    <w:rsid w:val="00DE301D"/>
    <w:rsid w:val="00E0721F"/>
    <w:rsid w:val="00E50D50"/>
    <w:rsid w:val="00EA6AD1"/>
    <w:rsid w:val="00F54820"/>
    <w:rsid w:val="00FC2DBC"/>
    <w:rsid w:val="00FF58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7A68C-14A1-4D3A-92FA-E9DF604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223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1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2925</Words>
  <Characters>1668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PAKIS2</dc:creator>
  <cp:lastModifiedBy>Asta Morkūnienė</cp:lastModifiedBy>
  <cp:revision>3</cp:revision>
  <dcterms:created xsi:type="dcterms:W3CDTF">2015-12-18T09:34:00Z</dcterms:created>
  <dcterms:modified xsi:type="dcterms:W3CDTF">2015-12-18T09:59:00Z</dcterms:modified>
</cp:coreProperties>
</file>